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styles.xml" manifest:media-type="text/xml"/>
  <manifest:file-entry manifest:full-path="meta.xml" manifest:media-type="text/xml"/>
  <manifest:file-entry manifest:full-path="settings.xml" manifest:media-type="text/xml"/>
  <manifest:file-entry manifest:full-path="Configurations2/" manifest:media-type="application/vnd.sun.xml.ui.configuration"/>
  <manifest:file-entry manifest:full-path="manifest.rdf" manifest:media-type="application/rdf+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FreeSans1" svg:font-family="Free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margin-left="0cm" fo:margin-right="0cm" fo:line-height="150%" fo:text-align="center" style:justify-single-word="false" fo:text-indent="0cm" style:auto-text-indent="false" style:writing-mode="page"/>
      <style:text-properties style:font-name="Times New Roman" fo:font-size="16pt" fo:font-weight="normal" officeooo:rsid="00b9fd06" officeooo:paragraph-rsid="00b9fd06" style:font-size-asian="16pt" style:font-weight-asian="normal" style:font-size-complex="16pt" style:font-weight-complex="normal"/>
    </style:style>
    <style:style style:name="P2" style:family="paragraph" style:parent-style-name="Standard">
      <style:paragraph-properties fo:margin-left="0cm" fo:margin-right="0cm" fo:line-height="150%" fo:text-align="center" style:justify-single-word="false" fo:text-indent="0cm" style:auto-text-indent="false" style:writing-mode="page"/>
      <style:text-properties style:font-name="Times New Roman" fo:font-size="16pt" fo:font-weight="normal" officeooo:rsid="000904fd" officeooo:paragraph-rsid="000904fd" style:font-size-asian="16pt" style:font-weight-asian="normal" style:font-size-complex="16pt" style:font-weight-complex="normal"/>
    </style:style>
    <style:style style:name="P3"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4pt" style:text-underline-style="none" officeooo:rsid="000904fd" officeooo:paragraph-rsid="0077d6e1" style:font-size-asian="14pt" style:font-size-complex="14pt"/>
    </style:style>
    <style:style style:name="P4"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4pt" style:text-underline-style="none" officeooo:rsid="0009b14a" officeooo:paragraph-rsid="0079a51f" style:font-size-asian="14pt" style:font-size-complex="14pt"/>
    </style:style>
    <style:style style:name="P5" style:family="paragraph" style:parent-style-name="Standard">
      <style:paragraph-properties fo:margin-left="0cm" fo:margin-right="0cm" fo:line-height="150%" fo:text-align="center" style:justify-single-word="false" fo:text-indent="0cm" style:auto-text-indent="false" style:writing-mode="page"/>
      <style:text-properties style:font-name="Times New Roman" fo:font-size="14pt" fo:font-weight="normal" officeooo:rsid="000904fd" officeooo:paragraph-rsid="000904fd" style:font-size-asian="14pt" style:font-weight-asian="normal" style:font-size-complex="14pt" style:font-weight-complex="normal"/>
    </style:style>
    <style:style style:name="P6"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4pt" fo:font-weight="normal" officeooo:rsid="0011ffa5" officeooo:paragraph-rsid="000904fd" style:font-size-asian="14pt" style:font-weight-asian="normal" style:font-size-complex="14pt" style:font-weight-complex="normal"/>
    </style:style>
    <style:style style:name="P7"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1ae392" officeooo:paragraph-rsid="0077d6e1" style:font-size-asian="12pt" style:font-weight-asian="normal" style:font-size-complex="12pt" style:font-weight-complex="normal"/>
    </style:style>
    <style:style style:name="P8"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1ae392" officeooo:paragraph-rsid="0026fee2" style:font-size-asian="12pt" style:font-weight-asian="normal" style:font-size-complex="12pt" style:font-weight-complex="normal"/>
    </style:style>
    <style:style style:name="P9"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1ae392" officeooo:paragraph-rsid="00bd2e17" style:font-size-asian="12pt" style:font-weight-asian="normal" style:font-size-complex="12pt" style:font-weight-complex="normal"/>
    </style:style>
    <style:style style:name="P10"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77d6e1" officeooo:paragraph-rsid="0077d6e1" style:font-size-asian="12pt" style:font-weight-asian="normal" style:font-size-complex="12pt" style:font-weight-complex="normal"/>
    </style:style>
    <style:style style:name="P11"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77d6e1" officeooo:paragraph-rsid="00ba30c7" style:font-size-asian="12pt" style:font-weight-asian="normal" style:font-size-complex="12pt" style:font-weight-complex="normal"/>
    </style:style>
    <style:style style:name="P12"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26fee2" officeooo:paragraph-rsid="0077d6e1" style:font-size-asian="12pt" style:font-weight-asian="normal" style:font-size-complex="12pt" style:font-weight-complex="normal"/>
    </style:style>
    <style:style style:name="P13"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34dba9" officeooo:paragraph-rsid="0079a51f" style:font-size-asian="12pt" style:font-weight-asian="normal" style:font-size-complex="12pt" style:font-weight-complex="normal"/>
    </style:style>
    <style:style style:name="P14"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477316" officeooo:paragraph-rsid="0079a51f" style:font-size-asian="12pt" style:font-weight-asian="normal" style:font-size-complex="12pt" style:font-weight-complex="normal"/>
    </style:style>
    <style:style style:name="P15"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0dea31" officeooo:paragraph-rsid="0079a51f" style:font-size-asian="12pt" style:font-weight-asian="normal" style:font-size-complex="12pt" style:font-weight-complex="normal"/>
    </style:style>
    <style:style style:name="P16"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0dea31" officeooo:paragraph-rsid="000dea31" style:font-size-asian="12pt" style:font-weight-asian="normal" style:font-size-complex="12pt" style:font-weight-complex="normal"/>
    </style:style>
    <style:style style:name="P17"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0904fd" officeooo:paragraph-rsid="0079a51f" style:font-size-asian="12pt" style:font-weight-asian="normal" style:font-size-complex="12pt" style:font-weight-complex="normal"/>
    </style:style>
    <style:style style:name="P18"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1472b5" officeooo:paragraph-rsid="001ae392" style:font-size-asian="12pt" style:font-weight-asian="normal" style:font-size-complex="12pt" style:font-weight-complex="normal"/>
    </style:style>
    <style:style style:name="P19"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162bb2" officeooo:paragraph-rsid="0060a536" style:font-size-asian="12pt" style:font-weight-asian="normal" style:font-size-complex="12pt" style:font-weight-complex="normal"/>
    </style:style>
    <style:style style:name="P20"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1e7428" officeooo:paragraph-rsid="00bd02bd" style:font-size-asian="12pt" style:font-weight-asian="normal" style:font-size-complex="12pt" style:font-weight-complex="normal"/>
    </style:style>
    <style:style style:name="P21"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43ebbb" officeooo:paragraph-rsid="0047ce40" style:font-size-asian="12pt" style:font-weight-asian="normal" style:font-size-complex="12pt" style:font-weight-complex="normal"/>
    </style:style>
    <style:style style:name="P22"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47ce40" officeooo:paragraph-rsid="0047ce40" style:font-size-asian="12pt" style:font-weight-asian="normal" style:font-size-complex="12pt" style:font-weight-complex="normal"/>
    </style:style>
    <style:style style:name="P23"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4c6242" officeooo:paragraph-rsid="004c6242" style:font-size-asian="12pt" style:font-weight-asian="normal" style:font-size-complex="12pt" style:font-weight-complex="normal"/>
    </style:style>
    <style:style style:name="P24"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4f7f14" officeooo:paragraph-rsid="004f7f14" style:font-size-asian="12pt" style:font-weight-asian="normal" style:font-size-complex="12pt" style:font-weight-complex="normal"/>
    </style:style>
    <style:style style:name="P25"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4f7f14" officeooo:paragraph-rsid="00556b01" style:font-size-asian="12pt" style:font-weight-asian="normal" style:font-size-complex="12pt" style:font-weight-complex="normal"/>
    </style:style>
    <style:style style:name="P26"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4fcf44" officeooo:paragraph-rsid="0058f0e3" style:font-size-asian="12pt" style:font-weight-asian="normal" style:font-size-complex="12pt" style:font-weight-complex="normal"/>
    </style:style>
    <style:style style:name="P27"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0f4278" officeooo:paragraph-rsid="000f4278" style:font-size-asian="12pt" style:font-weight-asian="normal" style:font-size-complex="12pt" style:font-weight-complex="normal"/>
    </style:style>
    <style:style style:name="P28"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solid" style:text-underline-width="auto" style:text-underline-color="font-color" fo:font-weight="normal" officeooo:rsid="0034dba9" officeooo:paragraph-rsid="0079a51f" style:font-size-asian="12pt" style:font-weight-asian="normal" style:font-size-complex="12pt" style:font-weight-complex="normal"/>
    </style:style>
    <style:style style:name="P29"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solid" style:text-underline-width="auto" style:text-underline-color="font-color" fo:font-weight="normal" officeooo:rsid="0038e75f" officeooo:paragraph-rsid="002a9d80" style:font-size-asian="12pt" style:font-weight-asian="normal" style:font-size-complex="12pt" style:font-weight-complex="normal"/>
    </style:style>
    <style:style style:name="P30"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solid" style:text-underline-width="auto" style:text-underline-color="font-color" fo:font-weight="normal" officeooo:rsid="001ae392" officeooo:paragraph-rsid="00ba30c7" style:font-size-asian="12pt" style:font-weight-asian="normal" style:font-size-complex="12pt" style:font-weight-complex="normal"/>
    </style:style>
    <style:style style:name="P31" style:family="paragraph" style:parent-style-name="Standard">
      <style:paragraph-properties fo:margin-left="0cm" fo:margin-right="0cm" fo:line-height="150%" fo:text-align="center" style:justify-single-word="false" fo:text-indent="0cm" style:auto-text-indent="false" style:writing-mode="page"/>
      <style:text-properties style:font-name="Times New Roman" fo:font-size="12pt" fo:font-weight="normal" officeooo:rsid="000affb6" officeooo:paragraph-rsid="000904fd" style:font-size-asian="12pt" style:font-weight-asian="normal" style:font-size-complex="12pt" style:font-weight-complex="normal"/>
    </style:style>
    <style:style style:name="P32"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11ffa5" officeooo:paragraph-rsid="000904fd" style:font-size-asian="12pt" style:font-weight-asian="normal" style:font-size-complex="12pt" style:font-weight-complex="normal"/>
    </style:style>
    <style:style style:name="P33"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11ffa5" officeooo:paragraph-rsid="0079a51f" style:font-size-asian="12pt" style:font-weight-asian="normal" style:font-size-complex="12pt" style:font-weight-complex="normal"/>
    </style:style>
    <style:style style:name="P34"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162bb2" officeooo:paragraph-rsid="00623787" style:font-size-asian="12pt" style:font-weight-asian="normal" style:font-size-complex="12pt" style:font-weight-complex="normal"/>
    </style:style>
    <style:style style:name="P35"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1ae392" officeooo:paragraph-rsid="001ae392" style:font-size-asian="12pt" style:font-weight-asian="normal" style:font-size-complex="12pt" style:font-weight-complex="normal"/>
    </style:style>
    <style:style style:name="P36"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904fd" officeooo:paragraph-rsid="00639937" style:font-size-asian="12pt" style:font-weight-asian="normal" style:font-size-complex="12pt" style:font-weight-complex="normal"/>
    </style:style>
    <style:style style:name="P37"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904fd" officeooo:paragraph-rsid="000904fd" style:font-size-asian="12pt" style:font-weight-asian="normal" style:font-size-complex="12pt" style:font-weight-complex="normal"/>
    </style:style>
    <style:style style:name="P38"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9b14a" officeooo:paragraph-rsid="0067d4f0" style:font-size-asian="12pt" style:font-weight-asian="normal" style:font-size-complex="12pt" style:font-weight-complex="normal"/>
    </style:style>
    <style:style style:name="P39"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9b14a" officeooo:paragraph-rsid="0067d34e" style:font-size-asian="12pt" style:font-weight-asian="normal" style:font-size-complex="12pt" style:font-weight-complex="normal"/>
    </style:style>
    <style:style style:name="P40"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9b14a" officeooo:paragraph-rsid="002a9d80" style:font-size-asian="12pt" style:font-weight-asian="normal" style:font-size-complex="12pt" style:font-weight-complex="normal"/>
    </style:style>
    <style:style style:name="P41"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ac76d" officeooo:paragraph-rsid="0009b14a" style:font-size-asian="12pt" style:font-weight-asian="normal" style:font-size-complex="12pt" style:font-weight-complex="normal"/>
    </style:style>
    <style:style style:name="P42"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ac76d" officeooo:paragraph-rsid="00346964" style:font-size-asian="12pt" style:font-weight-asian="normal" style:font-size-complex="12pt" style:font-weight-complex="normal"/>
    </style:style>
    <style:style style:name="P43"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322794" officeooo:paragraph-rsid="00346964" style:font-size-asian="12pt" style:font-weight-asian="normal" style:font-size-complex="12pt" style:font-weight-complex="normal"/>
    </style:style>
    <style:style style:name="P44"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dea31" officeooo:paragraph-rsid="006e8119" style:font-size-asian="12pt" style:font-weight-asian="normal" style:font-size-complex="12pt" style:font-weight-complex="normal"/>
    </style:style>
    <style:style style:name="P45"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dea31" officeooo:paragraph-rsid="000dea31" style:font-size-asian="12pt" style:font-weight-asian="normal" style:font-size-complex="12pt" style:font-weight-complex="normal"/>
    </style:style>
    <style:style style:name="P46"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6e8119" officeooo:paragraph-rsid="006e8119" style:font-size-asian="12pt" style:font-weight-asian="normal" style:font-size-complex="12pt" style:font-weight-complex="normal"/>
    </style:style>
    <style:style style:name="P47"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f4278" officeooo:paragraph-rsid="000f4278" style:font-size-asian="12pt" style:font-weight-asian="normal" style:font-size-complex="12pt" style:font-weight-complex="normal"/>
    </style:style>
    <style:style style:name="P48" style:family="paragraph" style:parent-style-name="Standard">
      <style:paragraph-properties fo:margin-left="0cm" fo:margin-right="0cm" fo:line-height="150%" fo:text-align="end" style:justify-single-word="false" fo:text-indent="0cm" style:auto-text-indent="false" style:writing-mode="page"/>
      <style:text-properties style:font-name="Times New Roman" fo:font-size="12pt" fo:font-weight="normal" officeooo:rsid="000e6514" officeooo:paragraph-rsid="000f4278" style:font-size-asian="12pt" style:font-weight-asian="normal" style:font-size-complex="12pt" style:font-weight-complex="normal"/>
    </style:style>
    <style:style style:name="P49" style:family="paragraph" style:parent-style-name="Standard">
      <style:paragraph-properties fo:margin-left="0cm" fo:margin-right="0cm" fo:line-height="150%" fo:text-align="end" style:justify-single-word="false" fo:text-indent="0cm" style:auto-text-indent="false" style:writing-mode="page"/>
      <style:text-properties style:font-name="Times New Roman" fo:font-size="12pt" fo:font-weight="normal" officeooo:rsid="0034dba9" officeooo:paragraph-rsid="0034dba9" style:font-size-asian="12pt" style:font-weight-asian="normal" style:font-size-complex="12pt" style:font-weight-complex="normal"/>
    </style:style>
    <style:style style:name="P50"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dea31" officeooo:paragraph-rsid="000dea31" fo:background-color="#fff200" style:font-size-asian="12pt" style:font-weight-asian="normal" style:font-size-complex="12pt" style:font-weight-complex="normal"/>
    </style:style>
    <style:style style:name="P51"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f4278" officeooo:paragraph-rsid="000f4278" fo:background-color="#fff200" style:font-size-asian="12pt" style:font-weight-asian="normal" style:font-size-complex="12pt" style:font-weight-complex="normal"/>
    </style:style>
    <style:style style:name="P52" style:family="paragraph" style:parent-style-name="Standard">
      <style:paragraph-properties fo:margin-left="0cm" fo:margin-right="0cm" fo:line-height="150%" fo:text-align="justify" style:justify-single-word="false" fo:text-indent="0cm" style:auto-text-indent="false" style:writing-mode="page"/>
      <style:text-properties fo:font-size="12pt" style:text-underline-style="none" fo:font-weight="normal" officeooo:rsid="00420343" officeooo:paragraph-rsid="006e8119" style:font-size-asian="12pt" style:font-weight-asian="normal" style:font-size-complex="12pt" style:font-weight-complex="normal"/>
    </style:style>
    <style:style style:name="P53" style:family="paragraph" style:parent-style-name="Standard">
      <style:paragraph-properties fo:margin-left="0cm" fo:margin-right="0cm" fo:line-height="150%" fo:text-align="justify" style:justify-single-word="false" fo:text-indent="0cm" style:auto-text-indent="false" style:writing-mode="page"/>
      <style:text-properties fo:font-size="12pt" fo:font-weight="normal" officeooo:paragraph-rsid="0047ce40" style:font-size-asian="12pt" style:font-weight-asian="normal" style:font-size-complex="12pt" style:font-weight-complex="normal"/>
    </style:style>
    <style:style style:name="P54" style:family="paragraph" style:parent-style-name="Standard">
      <style:paragraph-properties fo:margin-left="0cm" fo:margin-right="0cm" fo:line-height="150%" fo:text-align="justify" style:justify-single-word="false" fo:text-indent="0cm" style:auto-text-indent="false" style:writing-mode="page"/>
      <style:text-properties fo:font-size="12pt" fo:font-weight="normal" officeooo:paragraph-rsid="00477316" style:font-size-asian="12pt" style:font-weight-asian="normal" style:font-size-complex="12pt" style:font-weight-complex="normal"/>
    </style:style>
    <style:style style:name="P55"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28291a" officeooo:paragraph-rsid="009f9c5e" style:font-size-asian="12pt" style:font-weight-asian="normal" style:font-size-complex="12pt" style:font-weight-complex="normal"/>
    </style:style>
    <style:style style:name="P56"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fo:font-weight="normal" officeooo:rsid="000e6514" officeooo:paragraph-rsid="000f4278" style:font-size-asian="12pt" style:font-weight-asian="normal" style:font-size-complex="12pt" style:font-weight-complex="normal"/>
    </style:style>
    <style:style style:name="P57" style:family="paragraph" style:parent-style-name="Standard">
      <style:paragraph-properties fo:margin-left="0cm" fo:margin-right="0cm" fo:line-height="150%" fo:text-align="justify" style:justify-single-word="false" fo:text-indent="0cm" style:auto-text-indent="false" style:writing-mode="page"/>
      <style:text-properties style:font-name="Times New Roman" fo:font-size="12pt" style:text-underline-style="none" fo:font-weight="normal" officeooo:rsid="0038e75f" officeooo:paragraph-rsid="002a9d80" style:font-size-asian="12pt" style:font-weight-asian="normal" style:font-size-complex="12pt" style:font-weight-complex="normal"/>
    </style:style>
    <style:style style:name="T1" style:family="text">
      <style:text-properties style:text-underline-style="solid" style:text-underline-width="auto" style:text-underline-color="font-color"/>
    </style:style>
    <style:style style:name="T2" style:family="text">
      <style:text-properties style:text-underline-style="solid" style:text-underline-width="auto" style:text-underline-color="font-color" officeooo:rsid="001ae392"/>
    </style:style>
    <style:style style:name="T3" style:family="text">
      <style:text-properties style:text-underline-style="solid" style:text-underline-width="auto" style:text-underline-color="font-color" officeooo:rsid="001c843a"/>
    </style:style>
    <style:style style:name="T4" style:family="text">
      <style:text-properties style:text-underline-style="solid" style:text-underline-width="auto" style:text-underline-color="font-color" officeooo:rsid="0026fee2"/>
    </style:style>
    <style:style style:name="T5" style:family="text">
      <style:text-properties style:text-underline-style="solid" style:text-underline-width="auto" style:text-underline-color="font-color" officeooo:rsid="002a9d80"/>
    </style:style>
    <style:style style:name="T6" style:family="text">
      <style:text-properties style:text-underline-style="solid" style:text-underline-width="auto" style:text-underline-color="font-color" officeooo:rsid="002bbc06"/>
    </style:style>
    <style:style style:name="T7" style:family="text">
      <style:text-properties style:text-underline-style="solid" style:text-underline-width="auto" style:text-underline-color="font-color" officeooo:rsid="00304252"/>
    </style:style>
    <style:style style:name="T8" style:family="text">
      <style:text-properties style:text-underline-style="solid" style:text-underline-width="auto" style:text-underline-color="font-color" officeooo:rsid="0034dba9"/>
    </style:style>
    <style:style style:name="T9" style:family="text">
      <style:text-properties style:text-underline-style="solid" style:text-underline-width="auto" style:text-underline-color="font-color" officeooo:rsid="0038e75f"/>
    </style:style>
    <style:style style:name="T10" style:family="text">
      <style:text-properties style:text-underline-style="solid" style:text-underline-width="auto" style:text-underline-color="font-color" officeooo:rsid="0077d6e1"/>
    </style:style>
    <style:style style:name="T11" style:family="text">
      <style:text-properties style:text-underline-style="solid" style:text-underline-width="auto" style:text-underline-color="font-color" officeooo:rsid="00c45705"/>
    </style:style>
    <style:style style:name="T12" style:family="text">
      <style:text-properties style:text-underline-style="solid" style:text-underline-width="auto" style:text-underline-color="font-color" officeooo:rsid="00cdf012"/>
    </style:style>
    <style:style style:name="T13" style:family="text">
      <style:text-properties style:text-underline-style="solid" style:text-underline-width="auto" style:text-underline-color="font-color" officeooo:rsid="00cfc62d"/>
    </style:style>
    <style:style style:name="T14" style:family="text">
      <style:text-properties style:text-underline-style="none"/>
    </style:style>
    <style:style style:name="T15" style:family="text">
      <style:text-properties style:text-underline-style="none" officeooo:rsid="000904fd"/>
    </style:style>
    <style:style style:name="T16" style:family="text">
      <style:text-properties style:text-underline-style="none" officeooo:rsid="001472b5"/>
    </style:style>
    <style:style style:name="T17" style:family="text">
      <style:text-properties style:text-underline-style="none" officeooo:rsid="00162bb2"/>
    </style:style>
    <style:style style:name="T18" style:family="text">
      <style:text-properties style:text-underline-style="none" officeooo:rsid="00178aa8"/>
    </style:style>
    <style:style style:name="T19" style:family="text">
      <style:text-properties style:text-underline-style="none" officeooo:rsid="001a77f8"/>
    </style:style>
    <style:style style:name="T20" style:family="text">
      <style:text-properties style:text-underline-style="none" officeooo:rsid="001ae392"/>
    </style:style>
    <style:style style:name="T21" style:family="text">
      <style:text-properties style:text-underline-style="none" officeooo:rsid="0025b384"/>
    </style:style>
    <style:style style:name="T22" style:family="text">
      <style:text-properties style:text-underline-style="none" officeooo:rsid="0026fee2"/>
    </style:style>
    <style:style style:name="T23" style:family="text">
      <style:text-properties style:text-underline-style="none" officeooo:rsid="0034dba9"/>
    </style:style>
    <style:style style:name="T24" style:family="text">
      <style:text-properties style:text-underline-style="none" officeooo:rsid="00620188"/>
    </style:style>
    <style:style style:name="T25" style:family="text">
      <style:text-properties style:text-underline-style="none" officeooo:rsid="00654189"/>
    </style:style>
    <style:style style:name="T26" style:family="text">
      <style:text-properties style:text-underline-style="none" officeooo:rsid="006546ad"/>
    </style:style>
    <style:style style:name="T27" style:family="text">
      <style:text-properties style:text-underline-style="none" officeooo:rsid="0067d34e"/>
    </style:style>
    <style:style style:name="T28" style:family="text">
      <style:text-properties style:text-underline-style="none" officeooo:rsid="0067d4f0"/>
    </style:style>
    <style:style style:name="T29" style:family="text">
      <style:text-properties style:text-underline-style="none" officeooo:rsid="0028291a"/>
    </style:style>
    <style:style style:name="T30" style:family="text">
      <style:text-properties style:text-underline-style="none" officeooo:rsid="007cd70c"/>
    </style:style>
    <style:style style:name="T31" style:family="text">
      <style:text-properties style:text-underline-style="none" officeooo:rsid="007eeaae"/>
    </style:style>
    <style:style style:name="T32" style:family="text">
      <style:text-properties style:text-underline-style="none" officeooo:rsid="008b7d91"/>
    </style:style>
    <style:style style:name="T33" style:family="text">
      <style:text-properties style:text-underline-style="none" officeooo:rsid="0093dca2"/>
    </style:style>
    <style:style style:name="T34" style:family="text">
      <style:text-properties style:text-underline-style="none" officeooo:rsid="009f9c5e"/>
    </style:style>
    <style:style style:name="T35" style:family="text">
      <style:text-properties style:text-underline-style="none" officeooo:rsid="00a0fdd1"/>
    </style:style>
    <style:style style:name="T36" style:family="text">
      <style:text-properties style:text-underline-style="none" officeooo:rsid="002bbc06"/>
    </style:style>
    <style:style style:name="T37" style:family="text">
      <style:text-properties style:text-underline-style="none" officeooo:rsid="00bbfc22"/>
    </style:style>
    <style:style style:name="T38" style:family="text">
      <style:text-properties style:text-underline-style="none" officeooo:rsid="00c03177"/>
    </style:style>
    <style:style style:name="T39" style:family="text">
      <style:text-properties style:text-underline-style="none" officeooo:rsid="00c217a4"/>
    </style:style>
    <style:style style:name="T40" style:family="text">
      <style:text-properties style:text-underline-style="none" officeooo:rsid="00c223c8"/>
    </style:style>
    <style:style style:name="T41" style:family="text">
      <style:text-properties style:text-underline-style="none" officeooo:rsid="00c28432"/>
    </style:style>
    <style:style style:name="T42" style:family="text">
      <style:text-properties style:text-underline-style="none" officeooo:rsid="00d4fe42"/>
    </style:style>
    <style:style style:name="T43" style:family="text">
      <style:text-properties style:text-underline-style="none" officeooo:rsid="00d5bc20"/>
    </style:style>
    <style:style style:name="T44" style:family="text">
      <style:text-properties officeooo:rsid="000f4278"/>
    </style:style>
    <style:style style:name="T45" style:family="text">
      <style:text-properties officeooo:rsid="00211749"/>
    </style:style>
    <style:style style:name="T46" style:family="text">
      <style:text-properties officeooo:rsid="00322794"/>
    </style:style>
    <style:style style:name="T47" style:family="text">
      <style:text-properties officeooo:rsid="0034dba9"/>
    </style:style>
    <style:style style:name="T48" style:family="text">
      <style:text-properties officeooo:rsid="0036642d"/>
    </style:style>
    <style:style style:name="T49" style:family="text">
      <style:text-properties officeooo:rsid="0037d5b7"/>
    </style:style>
    <style:style style:name="T50" style:family="text">
      <style:text-properties style:font-name="Times New Roman" officeooo:rsid="000dea31"/>
    </style:style>
    <style:style style:name="T51" style:family="text">
      <style:text-properties style:font-name="Times New Roman" style:text-underline-style="solid" style:text-underline-width="auto" style:text-underline-color="font-color" officeooo:rsid="00477316"/>
    </style:style>
    <style:style style:name="T52" style:family="text">
      <style:text-properties style:font-name="Times New Roman" style:text-underline-style="solid" style:text-underline-width="auto" style:text-underline-color="font-color" officeooo:rsid="0047ce40"/>
    </style:style>
    <style:style style:name="T53" style:family="text">
      <style:text-properties style:font-name="Times New Roman" style:text-underline-style="solid" style:text-underline-width="auto" style:text-underline-color="font-color" officeooo:rsid="00c45705"/>
    </style:style>
    <style:style style:name="T54" style:family="text">
      <style:text-properties style:font-name="Times New Roman" officeooo:rsid="003a1e8c"/>
    </style:style>
    <style:style style:name="T55" style:family="text">
      <style:text-properties style:font-name="Times New Roman" officeooo:rsid="006e8119"/>
    </style:style>
    <style:style style:name="T56" style:family="text">
      <style:text-properties style:font-name="Times New Roman" officeooo:rsid="0047ce40"/>
    </style:style>
    <style:style style:name="T57" style:family="text">
      <style:text-properties style:font-name="Times New Roman" officeooo:rsid="0043ebbb"/>
    </style:style>
    <style:style style:name="T58" style:family="text">
      <style:text-properties style:font-name="Times New Roman" officeooo:rsid="0056873c"/>
    </style:style>
    <style:style style:name="T59" style:family="text">
      <style:text-properties style:font-name="Times New Roman" officeooo:rsid="0045d182"/>
    </style:style>
    <style:style style:name="T60" style:family="text">
      <style:text-properties style:font-name="Times New Roman" officeooo:rsid="00835ee8"/>
    </style:style>
    <style:style style:name="T61" style:family="text">
      <style:text-properties style:font-name="Times New Roman" officeooo:rsid="00477316"/>
    </style:style>
    <style:style style:name="T62" style:family="text">
      <style:text-properties style:font-name="Times New Roman" officeooo:rsid="00466e38"/>
    </style:style>
    <style:style style:name="T63" style:family="text">
      <style:text-properties style:font-name="Times New Roman" officeooo:rsid="00950cf9"/>
    </style:style>
    <style:style style:name="T64" style:family="text">
      <style:text-properties style:font-name="Times New Roman" style:text-underline-style="none" officeooo:rsid="0047ce40"/>
    </style:style>
    <style:style style:name="T65" style:family="text">
      <style:text-properties style:font-name="Times New Roman" officeooo:rsid="008d7acf"/>
    </style:style>
    <style:style style:name="T66" style:family="text">
      <style:text-properties style:font-name="Times New Roman" officeooo:rsid="00854237"/>
    </style:style>
    <style:style style:name="T67" style:family="text">
      <style:text-properties style:font-name="Times New Roman" officeooo:rsid="009830a0"/>
    </style:style>
    <style:style style:name="T68" style:family="text">
      <style:text-properties style:font-name="Times New Roman" officeooo:rsid="006f6d3a"/>
    </style:style>
    <style:style style:name="T69" style:family="text">
      <style:text-properties style:font-name="Times New Roman" officeooo:rsid="00a2a42b"/>
    </style:style>
    <style:style style:name="T70" style:family="text">
      <style:text-properties style:font-name="Times New Roman" officeooo:rsid="006fa090"/>
    </style:style>
    <style:style style:name="T71" style:family="text">
      <style:text-properties style:font-name="Times New Roman" officeooo:rsid="004008b2"/>
    </style:style>
    <style:style style:name="T72" style:family="text">
      <style:text-properties style:font-name="Times New Roman" officeooo:rsid="003fffc4"/>
    </style:style>
    <style:style style:name="T73" style:family="text">
      <style:text-properties style:font-name="Times New Roman" officeooo:rsid="0096a062"/>
    </style:style>
    <style:style style:name="T74" style:family="text">
      <style:text-properties style:font-name="Times New Roman" officeooo:rsid="00c52c72"/>
    </style:style>
    <style:style style:name="T75" style:family="text">
      <style:text-properties style:font-name="Times New Roman" officeooo:rsid="00c68f6f"/>
    </style:style>
    <style:style style:name="T76" style:family="text">
      <style:text-properties style:font-name="Times New Roman" officeooo:rsid="00c7dcf4"/>
    </style:style>
    <style:style style:name="T77" style:family="text">
      <style:text-properties style:font-name="Times New Roman" officeooo:rsid="00d61dba"/>
    </style:style>
    <style:style style:name="T78" style:family="text">
      <style:text-properties style:font-name="Times New Roman" officeooo:rsid="00d7e8f2"/>
    </style:style>
    <style:style style:name="T79" style:family="text">
      <style:text-properties officeooo:rsid="004bdcc8"/>
    </style:style>
    <style:style style:name="T80" style:family="text">
      <style:text-properties officeooo:rsid="004c6242"/>
    </style:style>
    <style:style style:name="T81" style:family="text">
      <style:text-properties officeooo:rsid="004f7f14"/>
    </style:style>
    <style:style style:name="T82" style:family="text">
      <style:text-properties officeooo:rsid="004fcf44"/>
    </style:style>
    <style:style style:name="T83" style:family="text">
      <style:text-properties officeooo:rsid="006d09ee"/>
    </style:style>
    <style:style style:name="T84" style:family="text">
      <style:text-properties officeooo:rsid="00720a6d"/>
    </style:style>
    <style:style style:name="T85" style:family="text">
      <style:text-properties fo:font-style="normal" officeooo:rsid="00322794" style:font-style-asian="normal" style:font-style-complex="normal"/>
    </style:style>
    <style:style style:name="T86" style:family="text">
      <style:text-properties officeooo:rsid="0047ce40"/>
    </style:style>
    <style:style style:name="T87" style:family="text">
      <style:text-properties officeooo:rsid="001c843a"/>
    </style:style>
    <style:style style:name="T88" style:family="text">
      <style:text-properties officeooo:rsid="007ad407"/>
    </style:style>
    <style:style style:name="T89" style:family="text">
      <style:text-properties fo:font-weight="bold" officeooo:rsid="004fcf44" style:font-weight-asian="bold" style:font-weight-complex="bold"/>
    </style:style>
    <style:style style:name="T90" style:family="text">
      <style:text-properties officeooo:rsid="0081e764"/>
    </style:style>
    <style:style style:name="T91" style:family="text">
      <style:text-properties officeooo:rsid="0086e456"/>
    </style:style>
    <style:style style:name="T92" style:family="text">
      <style:text-properties officeooo:rsid="008d7acf"/>
    </style:style>
    <style:style style:name="T93" style:family="text">
      <style:text-properties officeooo:rsid="0093dca2"/>
    </style:style>
    <style:style style:name="T94" style:family="text">
      <style:text-properties officeooo:rsid="00950cf9"/>
    </style:style>
    <style:style style:name="T95" style:family="text">
      <style:text-properties officeooo:rsid="009a9c8e"/>
    </style:style>
    <style:style style:name="T96" style:family="text">
      <style:text-properties officeooo:rsid="009b4a3b"/>
    </style:style>
    <style:style style:name="T97" style:family="text">
      <style:text-properties officeooo:rsid="004fcf44" fo:background-color="transparent" loext:char-shading-value="0"/>
    </style:style>
    <style:style style:name="T98" style:family="text">
      <style:text-properties fo:background-color="transparent" loext:char-shading-value="0"/>
    </style:style>
    <style:style style:name="T99" style:family="text">
      <style:text-properties officeooo:rsid="009ca1c5"/>
    </style:style>
    <style:style style:name="T100" style:family="text">
      <style:text-properties officeooo:rsid="009cdb1f"/>
    </style:style>
    <style:style style:name="T101" style:family="text">
      <style:text-properties officeooo:rsid="00a20fc0"/>
    </style:style>
    <style:style style:name="T102" style:family="text">
      <style:text-properties officeooo:rsid="00a64165"/>
    </style:style>
    <style:style style:name="T103" style:family="text">
      <style:text-properties officeooo:rsid="00a8a8f7"/>
    </style:style>
    <style:style style:name="T104" style:family="text">
      <style:text-properties officeooo:rsid="00ae7bde"/>
    </style:style>
    <style:style style:name="T105" style:family="text">
      <style:text-properties officeooo:rsid="00b1c83e"/>
    </style:style>
    <style:style style:name="T106" style:family="text">
      <style:text-properties officeooo:rsid="00b2de47"/>
    </style:style>
    <style:style style:name="T107" style:family="text">
      <style:text-properties officeooo:rsid="0049c04d"/>
    </style:style>
    <style:style style:name="T108" style:family="text">
      <style:text-properties fo:font-size="12pt" fo:font-style="normal" fo:font-weight="normal" officeooo:rsid="0026fee2" style:font-size-asian="12pt" style:font-style-asian="normal" style:font-weight-asian="normal" style:font-size-complex="12pt" style:font-style-complex="normal" style:font-weight-complex="normal"/>
    </style:style>
    <style:style style:name="T109" style:family="text">
      <style:text-properties fo:font-size="12pt" fo:font-style="normal" fo:font-weight="normal" officeooo:rsid="00304252" style:font-size-asian="12pt" style:font-style-asian="normal" style:font-weight-asian="normal" style:font-size-complex="12pt" style:font-style-complex="normal" style:font-weight-complex="normal"/>
    </style:style>
    <style:style style:name="T110" style:family="text">
      <style:text-properties fo:font-size="12pt" fo:font-weight="normal" officeooo:rsid="002bbc06" style:font-size-asian="12pt" style:font-weight-asian="normal" style:font-size-complex="12pt" style:font-weight-complex="normal"/>
    </style:style>
    <style:style style:name="T111" style:family="text">
      <style:text-properties fo:font-size="12pt" fo:font-weight="normal" officeooo:rsid="00ba30c7" style:font-size-asian="12pt" style:font-weight-asian="normal" style:font-size-complex="12pt" style:font-weight-complex="normal"/>
    </style:style>
    <style:style style:name="T112" style:family="text">
      <style:text-properties officeooo:rsid="00ba30c7"/>
    </style:style>
    <style:style style:name="T113" style:family="text">
      <style:text-properties officeooo:rsid="00bbfc22"/>
    </style:style>
    <style:style style:name="T114" style:family="text">
      <style:text-properties officeooo:rsid="00bd02bd"/>
    </style:style>
    <style:style style:name="T115" style:family="text">
      <style:text-properties officeooo:rsid="00c45705"/>
    </style:style>
    <style:style style:name="T116" style:family="text">
      <style:text-properties officeooo:rsid="00c4f086"/>
    </style:style>
    <style:style style:name="T117" style:family="text">
      <style:text-properties officeooo:rsid="00c68f6f"/>
    </style:style>
    <style:style style:name="T118" style:family="text">
      <style:text-properties officeooo:rsid="00cb1274"/>
    </style:style>
    <style:style style:name="T119" style:family="text">
      <style:text-properties officeooo:rsid="00cdd63d"/>
    </style:style>
    <style:style style:name="T120" style:family="text">
      <style:text-properties officeooo:rsid="00cdf012"/>
    </style:style>
    <style:style style:name="T121" style:family="text">
      <style:text-properties officeooo:rsid="00ce7e59"/>
    </style:style>
    <style:style style:name="T122" style:family="text">
      <style:text-properties officeooo:rsid="00d16dda"/>
    </style:style>
    <style:style style:name="T123" style:family="text">
      <style:text-properties officeooo:rsid="00d337b4"/>
    </style:style>
    <style:style style:name="T124" style:family="text">
      <style:text-properties officeooo:rsid="00d5bc20"/>
    </style:style>
    <style:style style:name="T125" style:family="text">
      <style:text-properties officeooo:rsid="00d61dba"/>
    </style:style>
    <style:style style:name="T126" style:family="text">
      <style:text-properties officeooo:rsid="00d7e8f2"/>
    </style:style>
    <style:style style:name="T127" style:family="text">
      <style:text-properties officeooo:rsid="00d955eb"/>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Επιστημονική Διημερίδα: Περιβάλλον και Νησιωτικότητα</text:p>
      <text:p text:style-name="P1">Ρόδος – 12 και 13 Οκτωβρίου 2018</text:p>
      <text:p text:style-name="P2"/>
      <text:p text:style-name="P5">ΑΦΑΛΑΤΩΣΗ: Προϋποθέσεις για την περιβαλλοντικά βιώσιμη εξεύρεση πόσιμου ύδατος</text:p>
      <text:p text:style-name="P31">Ευτυχία Κουράκου, Εισηγήτρια στο Συμβούλιο της Επικρατείας, Δ.Ν.</text:p>
      <text:p text:style-name="P32">
        <text:tab/>
      </text:p>
      <text:p text:style-name="P32"/>
      <text:p text:style-name="P32"/>
      <text:p text:style-name="P32">
        <text:tab/>
        <text:span text:style-name="T10">ΔΙΑΓΡΑΜΜΑ</text:span>
      </text:p>
      <text:p text:style-name="P7">
        <text:tab/>
        Ι. Εισαγωγή – οι δύο βασικές πτυχές της νομικής προστασίας του νερού:
      </text:p>
      <text:p text:style-name="P11">
        <text:tab/>
        <text:tab/>
        α) το νερό ως περιβαλλοντικό αγαθό 
      </text:p>
      <text:p text:style-name="P11">
        <text:tab/>
        <text:tab/>
        β) το ανθρώπινο δικαίωμα στο 
        <text:span text:style-name="T112">νερό</text:span>
      </text:p>
      <text:p text:style-name="P7">
        <text:span text:style-name="T87">
          <text:tab/>
          ΙΙ. 
        </text:span>
        Το ανθρώπινο δικαίωμα στο νερό
      </text:p>
      <text:p text:style-name="P10">
        <text:tab/>
        <text:tab/>
        Α. Διεθνώς
      </text:p>
      <text:p text:style-name="P12">
        <text:tab/>
        <text:tab/>
        Β. Στην Ελλάδα
      </text:p>
      <text:p text:style-name="P3">
        <text:span text:style-name="Citation">
          <text:span text:style-name="T108">
            <text:tab/>
            ΙΙΙ. Το πρόβλημα της λειψυδρίας και 
          </text:span>
        </text:span>
        <text:span text:style-name="Citation">
          <text:span text:style-name="T109">η υφαλμύρωση</text:span>
        </text:span>
      </text:p>
      <text:p text:style-name="P4">
        <text:span text:style-name="Citation">
          <text:span text:style-name="T109">
            <text:tab/>
          </text:span>
        </text:span>
        <text:span text:style-name="T110">IV. Λ</text:span>
        <text:span text:style-name="T111">ύσεις</text:span>
        <text:span text:style-name="T110"> στο πρόβλημα της λειψυδρίας – Η αφαλάτωση</text:span>
      </text:p>
      <text:p text:style-name="P13">
        <text:tab/>
        V. Ν
        <text:span text:style-name="T112">ομοθετικό καθεστώς</text:span>
         μονάδων αφαλάτωσης
      </text:p>
      <text:p text:style-name="P14">
        <text:tab/>
        <text:tab/>
        Α. 
        <text:span text:style-name="T112">Από την άποψη της χωροταξίας</text:span>
      </text:p>
      <text:p text:style-name="P15">
        <text:tab/>
        <text:tab/>
        <text:span text:style-name="T86">Β. Απαιτούμενες αδειες</text:span>
      </text:p>
      <text:p text:style-name="P13">
        <text:tab/>
        VI. Π
        <text:span text:style-name="T112">εριβαλλοντικές επιπτώσεις από τη λειτουργία</text:span>
         των μονάδων αφαλάτωσης
      </text:p>
      <text:p text:style-name="P17">
        <text:tab/>
        VII. Σ
        <text:span text:style-name="T112">υμπεράσματα</text:span>
      </text:p>
      <text:p text:style-name="P28"/>
      <text:p text:style-name="P28"/>
      <text:p text:style-name="P33">
        <text:span text:style-name="T15">
          <text:tab/>
        </text:span>
        <text:span text:style-name="T2">Ι. Εισαγωγή – οι δύο βασικές πτυχές της νομικής προστασίας του νερού</text:span>
      </text:p>
      <text:p text:style-name="P30">
        <text:span text:style-name="T14">
          <text:tab/>
        </text:span>
        α) το νερό ως περιβαλλοντικό αγαθό
      </text:p>
      <text:p text:style-name="P30">
        <text:span text:style-name="T14">
          <text:tab/>
        </text:span>
        β) το ανθρώπινο δικαίωμα στο νερό
      </text:p>
      <text:p text:style-name="P18"/>
      <text:p text:style-name="P34">
        <text:span text:style-name="T16">
          <text:tab/>
          Η 
        </text:span>
        <text:span text:style-name="T14">συνειδητοποίηση της σπανιότητας, αλλά και της σημασίας του νερού για την οικολογική ισορροπία και την επιβίωση του ανθρώπο</text:span>
        <text:span text:style-name="T24">υ</text:span>
        <text:span text:style-name="T14">, </text:span>
        <text:span text:style-name="T24">που συντελέστηκε τις τελευταίες δεκατίες,</text:span>
        <text:span text:style-name="T14"> οδήγησε στην ανάγκη νομικής κατοχύρωσης της προστασίας του. Σε διεθνές επίπεδο τα σχετικά νομικά </text:span>
        <text:soft-page-break/>
        <text:span text:style-name="T14">κείμενα μπορούν να χωριστούν σε δύο κατηγορίες: </text:span>
        <text:span text:style-name="T24">Στην πρώτη κατηγορία ανήκουν </text:span>
        <text:span text:style-name="T14">εκείνα που προστατεύουν το νερό ως στοιχείο του φυσικού περιβάλλοντος, </text:span>
        <text:span text:style-name="T37">ενώ σ</text:span>
        <text:span text:style-name="T24">τη δεύτερη κατηγορία ανήκουν </text:span>
        <text:span text:style-name="T14">εκείνα που κατοχυρώνουν το ανθρώπινο δικαίωμα στο νερό. </text:span>
        <text:span text:style-name="T19">Αν και </text:span>
        <text:span text:style-name="T20">οι δύο πτυχές της προστασίας του νερού </text:span>
        <text:span text:style-name="T37">αφενός </text:span>
        <text:span text:style-name="T20">ως στοιχείου του φυσικού περιβάλλοντος και </text:span>
        <text:span text:style-name="T37">αφετέρου</text:span>
        <text:span text:style-name="T20"> ως ανθρώπινου δικαιώματος </text:span>
        <text:span text:style-name="T19">συμπλέκονται σε μεγάλο βαθμό, πρόκειται</text:span>
        <text:span text:style-name="T32"> πάντως</text:span>
        <text:span text:style-name="T19"> για </text:span>
        <text:span text:style-name="T20">διακριτούς κανόνες.</text:span>
        <text:span text:style-name="T18"> </text:span>
        <text:span text:style-name="T20">Η </text:span>
        <text:span text:style-name="T37">παρούσα εισήγηση</text:span>
        <text:span text:style-name="T20"> άπτεται της δεύτερης και λιγότερο επεξεργασμένης στο ελληνικό δίκαιο πτυχής, </text:span>
        <text:span text:style-name="T32">δηλαδή</text:span>
        <text:span text:style-name="T20"> εκείνης του ανθρώπινου δικαιώματος στο νερό. </text:span>
        <text:span text:style-name="T14">
          <text:s text:c="2"/>
        </text:span>
      </text:p>
      <text:p text:style-name="P19"/>
      <text:p text:style-name="P19"/>
      <text:p text:style-name="P35">
        <text:span text:style-name="T17">
          <text:tab/>
        </text:span>
        <text:span text:style-name="T3">ΙΙ. </text:span>
        <text:span text:style-name="T1">Το ανθρώπινο δικαίωμα στο νερό</text:span>
      </text:p>
      <text:p text:style-name="P8">
        <text:tab/>
        <text:span text:style-name="T4">Α. Διεθνώς</text:span>
      </text:p>
      <text:p text:style-name="P20">
        <text:tab/>
        Το 
        <text:span text:style-name="T113">ανθρώπινο δικαίωμα στο νερό</text:span>
         διακηρύχθηκε για πρώτη φορά ρητώς στη Διεθνή Σύμβαση του 1979 για την εξάλειψη 
        <text:span text:style-name="T113">όλων των ειδών </text:span>
        διακρίσεων εναντίον των γυναικών και, στη συνέχεια, στη Διεθνή Σύμβαση του 1989 για τα δικαιώματα του παιδιού. 
        <text:span text:style-name="T113">Ωστόσο, μόλις</text:span>
         το 2010 η Γενική Συνέλευση των Ηνωμένων Εθνών, με 
        <text:span text:style-name="T113">το από 28.7.2010 </text:span>
        Ψήφισμά της, αναγνώρισε ρητώς το δικαίωμα στο νερό ως πανανθρώπινο δικαίωμα, το οποίο στοχεύει στο να διασφαλίσει ότι όλοι οι άνθρωποι έχουν προσβαση σε οικονομικά προσιτό, επαρκές και ποιοτικά αποδεκτό πόσιμο νερό. Σε εθνικό επίπεδο είναι πολλά τα Συντάγματα, κυρίως της υποσαχάριας Αφρικής και της λατινικής Αμερικής, που 
        <text:span text:style-name="T100">έχουν </text:span>
        αναγνωρίσει 
        <text:span text:style-name="T100">ρητώς το δικαίωμα αυτό</text:span>
        . Στην Ευρώπη ρητή κατοχύρωση του δικαιώματος περιλαμβάνει, 
        <text:span text:style-name="T100">και μάλιστα μόλις από το 2016,</text:span>
        <text:span text:style-name="T105">μόνο </text:span>
        το Σύνταγμα της Σλοβενίας, 
        <text:span text:style-name="T100">με την προσθήκη</text:span>
         νέο
        <text:span text:style-name="T100">υ</text:span>
         άρθρο
        <text:span text:style-name="T100">υ</text:span>
         70α, που ορίζει 
        <text:span text:style-name="T122">τα εξής:</text:span>
         “Όλοι έχουν δικαίωμα σε πόσιμο νερό. Οι υδ
        <text:span text:style-name="T123">άτινες</text:span>
         πηγές είναι δημόσιο αγαθό που διαχειρίζεται το κράτος. 
        <text:span text:style-name="T113">Οι υδάτινες πηγές χρησιμοποιούνται κυρίως για την βιώσιμη παροχή πόσιμου νερού οικιακής χρήσης και σε σχέση με αυτήν τους τη χρήση δεν θεωρούνται εμπορεύσιμο προϊόν. Το πόσιμο νερό παρέχεται προς το δημόσιο και τα νοικοκυριά από το κράτος μέσω των τοπικών κοινοτήτων απευθείας και χωρίς κέρδος</text:span>
        ”. Πάντως, παρά την έλλειψη ρητής κατοχύρωσης στα εθνικά συντάγματα, 
        <text:span text:style-name="T88">πολλά </text:span>
        Ανώτατα Δικαστήρια, και ευρωπαϊκών χωρών, έχουν συναγάγει το δικαίωμα κάθε ανθρώπου να έχει πρόσβαση σε πόσιμο νερό από τις γενικές 
        <text:span text:style-name="T100">συνταγματικές </text:span>
        διατάξεις που κατοχυρώνουν την αξιοπρεπή διαβίωση (βλ. 
        <text:span text:style-name="T114">την υπ’ αριθμ. 36/1998 απόφαση του</text:span>
         Βελγικού Συνταγματικού Δικαστηρίου 
        <text:span text:style-name="T113">της 1ης Απριλίου 1998</text:span>
        ). Εξάλλου, 
        <text:span text:style-name="T88">έχουν δημιουργηθεί</text:span>
         πολλές διεθνείς οργανώσεις που έχουν ως στόχο την όσο το δυνατόν ευρύτερη κατοχύρωση του δικαιώματος αυτού. 
      </text:p>
      <text:p text:style-name="P8"/>
      <text:p text:style-name="P8"/>
      <text:p text:style-name="P8">
        <text:tab/>
        <text:span text:style-name="T4">Β. Στην Ελλάδα</text:span>
      </text:p>
      <text:p text:style-name="P9">
        <text:soft-page-break/>
        <text:tab/>
        <text:span text:style-name="T45">
          Στο ελληνικό δίκαιο οι υδατικοί πόροι προστατεύονται από το άρθρο 24 του Συντάγματος αλλά και την Οδηγία 2000/60/ΕΚ ως στοιχείο του φυσικού περιβάλλοντος. Το Σύνταγμα, όμως, δεν αναγνωρίζει ρητώς το δικαίωμα κάθε ανθρώπου να έχει πρόσβαση σε πόσιμο νερό. Ωστόσο, το δικαίωμα αυτό μπορεί να συναχθεί από το άρθρο 2 παρ. 1 του Συντάγματος, το οποίο κατοχυρώνει την αξία του ανθρώπου, το άρθρο 5 παρ. 1 και 2 του Συντάγματος, που προστατεύει την ελεύθερη ανάπτυξη της προσωπικότητας και την ζωή, την τιμή και την ελευθερία κάθε ανθρώπου, καθώς και από τα άρθρα 5 παρ. 5 και 21 παρ. 3 του Συντάγματος που επιβάλλουν στο Κράτος να διαφυλάσσει την ανθρώπινη υγεία. Ειδικώς δε για τα ελληνικά νησιά, όπου και παρουσιάζεται οξυμένο το πρόβλημα της εξεύρεσης πόσιμου νερού, το δικαίωμα στο νερό θα μπορούσε να θεμελιωθεί συμπληρωματικά και στο άρθρο 106 παρ. 1 του Συντάγματος, το οποίο αναφέρεται ρητώς στις ιδιαιτερότητες των νησιωτικών περιοχών. Νομολογιακά, η σημασία του πόσιμου νερού τονίζεται την απόφαση 1906/2014 της Ολομέλειας του Συμβουλίου της Επικρατείας, η οποία απαγόρευσε την μεταφορά της ΕΥΔΑΠ στην προς αξιοποίηση περιουσία του ΤΑΙΠΕΔ. Με την απόφαση αυτή διαπιστώθηκε καταρχήν ότι το πόσιμο νερό είναι φυσικό αγαθό απαραίτητο για την επιβίωση που καθίσταται συν τω χρόνω σπανιότερο. Περαιτέρω κρίθηκε τα άρθρα 5 παρ. 5 και 21 παρ. 3 του Συντάγματος περί προστασίας της υγείας υποχρεώνουν το Κράτος να εξασφαλίζει με βεβαιότητα ότι όλοι απολαμβάνουν συνεχώς προσιτές υπηρεσίες ύδρευσης και αποχέτευσης. Χαρακτηριστικά 
          <text:s/>
          με την απόφαση κρίθηκε ότι “αβεβαιότητα ως προς τη συνέχεια της παροχής προσιτών υπηρεσιών κοινής ωφέλειας με αυτό τον βαθμό αναγκαιότητας δεν συγχωρείται”. Μετά τη δημοσίευση της απόφασης η Εθνική Επιτροπή για τα Δικαιώματα του Ανθρώπου απηύθυνε συστάσεις για την επάρκεια του νερού και την εποπτεία της ιδιωτικής εκμετάλλευσης των υδατικών πόρων, καθώς επίσης και για τη διαθεσιμότητα και την ποιότητα του νερού, την προσβασιμότητά του, ιδιαίτερα από ευπαθείς ομάδες, όπως κατοίκους μικρών νησιών, αλλά και συστάσεις για την τιμολόγηση και για την αναστολή της διακοπής ύδρευσης σε άτομα που αδυνατούν να πληρώσουν. 
        </text:span>
      </text:p>
      <text:p text:style-name="P36"/>
      <text:p text:style-name="P36"/>
      <text:p text:style-name="P37">
        <text:tab/>
        <text:span text:style-name="T4">ΙΙΙ. Το πρόβλημα της λειψυδρίας και </text:span>
        <text:span text:style-name="T7">η υφαλμύρωση</text:span>
      </text:p>
      <text:p text:style-name="P38">
        <text:span text:style-name="T15">
          <text:tab/>
        </text:span>
        <text:span text:style-name="T38">Από τα ανωτέρω προκύπτει</text:span>
        <text:span text:style-name="T27"> ότι το νερό αντιμετωπίζεται διεθνώς ως πρώτη προτεραιότητα. </text:span>
        <text:span text:style-name="T28">Η ανησυχία </text:span>
        <text:span text:style-name="T38">ως προς την επάρκεια τ</text:span>
        <text:span text:style-name="T39">ου πόσιμου νερού</text:span>
        <text:span text:style-name="T28"> είναι εύλογη αν αναλογιστεί κανείς </text:span>
        <text:span text:style-name="T30">τα</text:span>
        <text:span text:style-name="T28"> στατιστικά στοιχεία:</text:span>
        <text:span text:style-name="T27"> </text:span>
        <text:span text:style-name="T29">Κάποτε ο</text:span>
        <text:span text:style-name="T15">ι υδατικοί πόροι της Γης έμοιαζαν ανεξάντλητοι </text:span>
        <text:span text:style-name="T25">με την απλοϊκή σκέψη ότι</text:span>
        <text:span text:style-name="T15"> τα 3/4 της επιφάνει</text:span>
        <text:span text:style-name="T34">άς της</text:span>
        <text:span text:style-name="T15"> καλύπτονται από νερό. Ωστόσο, </text:span>
        <text:span text:style-name="T28">α</text:span>
        <text:span text:style-name="T15">πό τη συνολική ποσότητα νερού στη Γη, το μεγαλύτερο ποσοστό, </text:span>
        <text:span text:style-name="T42">ήτοι </text:span>
        <text:span text:style-name="T30">το</text:span>
        <text:span text:style-name="T15"> 97%, κατανέμεται στις θάλασσες και τους ωκεανούς. Μόνο το υπόλοιπο 3% είναι γλυκό. </text:span>
        <text:span text:style-name="T30">Και α</text:span>
        <text:span text:style-name="T15">πό το σύνολο του γλυκού νερού περίπου το </text:span>
        <text:soft-page-break/>
        <text:span text:style-name="T15">69% βρίσκεται στα παγόβουνα και στους παγετώνες, το 30% είναι υπόγειο, ενώ μόνο το 1% </text:span>
        <text:span text:style-name="T40">απαντάται</text:span>
        <text:span text:style-name="T15">, κατά κύριο λόγο, στις λίμνες και κατά δεύτερο λόγο στα έλη και στα ποτάμια.</text:span>
        <text:span text:style-name="T27"> </text:span>
      </text:p>
      <text:p text:style-name="P55">
        <text:tab/>
        Με τα δεδομένα αυτά, δεν ξενίζει η έντονη λειψυδρία που παρουσιάζεται τις τελευταίες δεκαετίες. Μια από τις βασικές αιτίες είναι, βεβαίως, η κλιματική αλλαγή. Είναι χαρακτηριστικό ότι, σύμφωνα με την μελέτη της Διακυβερνητικής Επιτροπής του ΟΗΕ για την Κλιματική Αλλαγή που δημοσιεύθηκε στις αρχές Οκτωβρίου 2018, η αύξηση της θερμοκρασίας της Γης, έστω και κατά μισό βαθμό Κελσίου, μπορεί να οδηγήσει σε αύξηση κατά 50% του παγκόσμιου πληθυσμού που υποφέρει από τη λειψυδρία. Άλλοι παράγοντες που εντείνουν το πρόβλημα είναι η κακή διαχείριση των υδατικών πόρων, η έλλειψη σχεδίων διαχείρισης για πολλά έτη και η μη εφαρμογή τους στην πράξη εκεί όπου έχουν θεσπιστεί, η κακή υποδομή των δικτύων ύδρευσης και αποθήκευσης νερού, η ρύπανση και η συγκέντρωση του πληθυσμού και των ανθρώπινων δραστηριοτήτων σε συγκεκριμένες περιοχές, γεγονός που έχει ως συνέπεια την υπεράντληση επιφανειακών και υπόγειων υδάτων. Ειδικά στις νησιωτικές και παράκτιες περιοχές το καλοκαίρι η τουριστική κίνηση εκτοξεύει τις ανάγκες πόσιμου νερού στα ύψη. Επιπλέον, επειδή οι περιοχές αυτές βρίσκονται σε άμεση γειτνίαση με τη θάλασσα, η υπεράντληση υπόγειων υδάτων, οδηγεί, λόγω της υδραυλικής επικοινωνίας μεταξύ των υγρών και του φυσικού φαινομένου των “συγκοινωνούντων δοχείων”, σε διείσδυση αλμυρού νερού στα επιφανειακά ή υπόγεια ύδατα με αποτέλεσμα την υφαλμύρωση του γλυκού νερού. Όμως, το υφάλμυρο νερό δεν είναι κατάλληλο ούτε για κατανάλωση αλλά ούτε και μπορεί να χρησιμοποιηθεί από τον άνθρωπο για την κάλυψη των αναγκών του, όπως ακριβώς και το αλμυρό νερό. Είναι χαρακτηριστικό ότι ελάχιστη ποσότητα νερού της θάλασσας, της τάξης του 1-2% μέσα στο γλυκό νερό, το καθιστά μη πόσιμο. Η δε φυσική απορρύπανση του υφάλμυρου νερού και η μετατροπή του και πάλι σε γλυκό πραγματοποιείται με πολύ αργούς ρυθμούς και μπορεί να διαρκέσει έως και εκατοντάδες χρόνια. 
      </text:p>
      <text:p text:style-name="P39">
        <text:span text:style-name="T20">
          <text:tab/>
        </text:span>
        <text:span text:style-name="T27">Και στην Ελλάδα,</text:span>
        <text:span text:style-name="T26"> η σπανιότητα και η ανάγκη ορθής διαχείρισης των υδατικών πόρων δεν ήταν πάντοτε αυτονόητη. </text:span>
        <text:span text:style-name="T34">Α</text:span>
        <text:span text:style-name="T21">ξίζει να σημειωθεί μέχρι το έτος </text:span>
        <text:span text:style-name="T22">1987</text:span>
        <text:span text:style-name="T21"> η χρήση του νερού ήταν ελεύθερη για τον καθένα, με καθορισμό μόνο γενικών περιορισμών στην ανόρυξη φρεάτων και την άντληση υπόγειων υδάτων. </text:span>
        <text:span text:style-name="T31">Μ</text:span>
        <text:span text:style-name="T22">ε το ν. 1739/1987 </text:span>
        <text:span text:style-name="T41">(ΦΕΚ Α’ 201)</text:span>
        <text:span text:style-name="T22"> προβλέφθηκε </text:span>
        <text:span text:style-name="T31">για πρώτη φορά</text:span>
        <text:span text:style-name="T22"> ότι δικαίωμα χρήσης νερού μπορούσε να χορηγηθεί μόνο </text:span>
        <text:span text:style-name="T34">με</text:span>
        <text:span text:style-name="T22"> διοικητική άδεια. </text:span>
        <text:span text:style-name="T33">Στη συνέχεια,</text:span>
        <text:span text:style-name="T22"> μετά τη θέση σε ισχύ της οδηγίας 2000/60/ΕΚ και του νόμου 3199/2003 </text:span>
        <text:span text:style-name="T41">(ΦΕΚ Α’ 280)</text:span>
        <text:span text:style-name="T22"> που τη μετέφερε στο εσωτερικό δίκαιο, η διοικητική άδεια για τη χρήση νερού </text:span>
        <text:span text:style-name="T35">χορηγείται </text:span>
        <text:span text:style-name="T43">πλέον</text:span>
        <text:span text:style-name="T22"> μόνο εφόσον η υπό αδειοδότηση δραστηριότητα </text:span>
        <text:span text:style-name="T31">μπορεί</text:span>
        <text:span text:style-name="T22"> να ενταχθεί σε προϋπάρχοντα ειδικό σχεδιασμό, </text:span>
        <text:span text:style-name="T33">δηλαδή</text:span>
        <text:span text:style-name="T22"> σε σχέδιο διαχείρισης υδατικών πόρων. </text:span>
        <text:span text:style-name="T21">
          <text:s/>
        </text:span>
        <text:tab/>
      </text:p>
      <text:p text:style-name="P39"/>
      <text:p text:style-name="P40">
        <text:span text:style-name="T36">
          <text:tab/>
        </text:span>
        <text:span text:style-name="T6">IV. </text:span>
        <text:span text:style-name="T5">Λ</text:span>
        <text:span text:style-name="T11">ύσεις</text:span>
        <text:span text:style-name="T5"> στο πρόβλημα της λειψυδρίας – </text:span>
        <text:span text:style-name="T9">Η αφαλάτωση</text:span>
      </text:p>
      <text:p text:style-name="P29">
        <text:soft-page-break/>
      </text:p>
      <text:p text:style-name="P57">
        <text:tab/>
        <text:span text:style-name="T124">Εύλογα, λοιπόν,</text:span>
         τίθεται το ερώτημα ποιες είναι οι πιθανές λύσεις στο πρόβλημα της λειψυδρίας. 
        <text:s/>
      </text:p>
      <text:p text:style-name="P41">
        <text:s/>
        <text:tab/>
        <text:span text:style-name="T106">Στην Ελλάδα</text:span>
        <text:span text:style-name="T106">γίνεται συνήθως </text:span>
        μεταφορά νερού από περιοχή σε περιοχή, με ειδικά βυτία και, ενδεχομένως, με υδροφόρα πλοία, όταν πρόκειται για μεταφορά σε νησί. Ωστόσο, η λύση αυτή δέχεται ισχυρή κριτική, κυρίως, λόγω του υψηλού της κόστους, λόγω της κακής ποιότητας του νερού, αλλά και λόγω της εξάρτησης της περιοχής, όπου μεταφέρεται το νερό, από τα υδατικά αποθέματα άλλων περιοχών. Και τούτο, πέραν των προβλημάτων πρόσβασης που ενδεχομένως ανακύπτουν, κυρίως στις περιπτώσεις των νησιών. Για τους λόγους αυτούς, 
        <text:span text:style-name="T93">ερευνώνται λύσεις</text:span>
         που προκρίνουν την αυτάρκεια μιας περιοχής ως 
        <text:span text:style-name="T93">προς το</text:span>
         πόσιμο ν
        <text:span text:style-name="T93">ερό</text:span>
        . 
      </text:p>
      <text:p text:style-name="P42">
        <text:tab/>
        <text:span text:style-name="T46">Στο πλαίσιο αυτό η λύση της αφαλάτωσης φαίνεται να κερδίζει έδαφος. Με τον όρο “</text:span>
        <text:span text:style-name="T85">αφαλάτωση</text:span>
        <text:span text:style-name="T46">” νοείται οποιαδήποτε διεργασία αφαίρεσης των αλάτων από μια αλατούχα ουσία και εν προκειμένω από αλατούχα ύδατα. Επομένως, πρόκειται για μια μέθοδο ανάκτησης πόσιμου νερού από θαλασσινό ή από υφάλμυρα ποτάμια και λίμνες. </text:span>
      </text:p>
      <text:p text:style-name="P43">
        <text:tab/>
        <text:span text:style-name="T101">Η</text:span>
         ιδέα της 
        <text:span text:style-name="T101">αφαλάτωσης</text:span>
         δεν είναι καινούρια: Την εφάρμοσαν πρώτοι οι έλληνες ναυτικοί κατά τον 4ο π.Χ. αιώνα 
        <text:span text:style-name="T90">ως</text:span>
         τρόπο εξάτμισης του θαλασσινού νερού. Στη νεότερη εποχή, ήδη από τα μέσα του 19ου αιώνα, με την ανάπτυξη της ατμοπλοϊας, εφαρμόστηκε στην Αγγλία μέθοδος αφαλάτωσης του θαλασσινού νερού, προκειμένου να χρησιμοποιηθεί για την κίνηση των ατμομηχανών χωρίς 
        <text:span text:style-name="T83">την διάβρωση που προκαλούν τα άλατα</text:span>
        . 
        <text:span text:style-name="T90">Α</text:span>
        πό το 1970 άρχισαν να τίθενται σε λειτουργία μεγάλες βιομηχανικές εγκαταστάσεις αφαλάτωσης ανά τον κόσμο. Οι περισσότερες και μεγαλύτερες βρίσκονται στη Μέση Ανατολή, στις χώρες του Περσικού Κόλπου, αλλά και στις Η
        <text:span text:style-name="T125">νωμένες </text:span>
        Π
        <text:span text:style-name="T125">ολιτείες </text:span>
        Α
        <text:span text:style-name="T125">μερίκης</text:span>
        . 
        <text:span text:style-name="T115">Σημειωτέον ότι η</text:span>
         ευρεία εγκατάσταση σε χώρες του Περσικού Κόλπου δεν είναι τυχαία, αφού 
        <text:span text:style-name="T94">εκεί</text:span>
         υπάρχει αυθονία καυσίμων για τη λειτουργία τους. 
        <text:span text:style-name="T83">Στο ζήτημα αυτό θα επανέλθουμε στη συνέχεια. </text:span>
        <text:s/>
      </text:p>
      <text:p text:style-name="P42">
        <text:tab/>
        <text:span text:style-name="T49">
          Στην Ελλάδα η λύση της αφαλάτωσης έχει επιλεγεί σε αρκετές περιπτώσεις τα τελευταία χρόνια για την επίλυση του προβλήματος της λειψυδρίας, κυρίως στα νησιά των Κυκλάδων, στα Δωδεκάνησα αλλά και στο Ιόνιο. Επιπλέον, έχουν δημιουργηθεί διεθνείς και ελληνικές οργανώσεις, οι οποίες έχουν ως στόχο την προώθησή της. 
          <text:s/>
        </text:span>
      </text:p>
      <text:p text:style-name="P42">
        <text:tab/>
      </text:p>
      <text:p text:style-name="P44">
        <text:span text:style-name="T23">
          <text:tab/>
        </text:span>
        <text:span text:style-name="T8">V. Ν</text:span>
        <text:span text:style-name="T11">ομοθετικό καθεστώς</text:span>
        <text:span text:style-name="T8"> μονάδων αφαλάτωσης</text:span>
      </text:p>
      <text:p text:style-name="P46">
        <text:tab/>
        <text:span text:style-name="T116">Κρίσιμη για την υλοποίηση των μονάδων αφαλάτωσης είναι η</text:span>
         νομική 
        <text:span text:style-name="T116">τους</text:span>
         αντιμετώπιση 
        <text:span text:style-name="T116">από το</text:span>
         ελληνικό δίκαιο:
      </text:p>
      <text:p text:style-name="P45">
        <text:tab/>
      </text:p>
      <text:p text:style-name="P53">
        <text:span text:style-name="T50">
          <text:tab/>
        </text:span>
        <text:span text:style-name="T51">Α. </text:span>
        <text:span text:style-name="T53">Από την άποψη της χωροταξίας</text:span>
      </text:p>
      <text:p text:style-name="P52">
        <text:soft-page-break/>
        <text:span text:style-name="T54">
          <text:tab/>
        </text:span>
        <text:span text:style-name="T55">Ένα πρώτο </text:span>
        <text:span text:style-name="T77">ζήτημα</text:span>
        <text:span text:style-name="T55"> που ανακύπτει είναι σε ποιές περιοχές επιτρέπεται να εγκαθίστανται.</text:span>
      </text:p>
      <text:p text:style-name="P52">
        <text:span text:style-name="T54">
          <text:tab/>
        </text:span>
        <text:span text:style-name="T56">Με πρακτικά επεξεργασίας </text:span>
        <text:span text:style-name="T77">αρχικά και στη συνέχεια με αποφάσεις</text:span>
        <text:span text:style-name="T56"> του Συμβουλίου της Επικρατείας </text:span>
        <text:span text:style-name="T57">(</text:span>
        <text:span text:style-name="T74">βλ. </text:span>
        <text:span text:style-name="T57">ΠΕ 37/2018, </text:span>
        <text:span text:style-name="T77">ΣτΕ </text:span>
        <text:span text:style-name="T58">1725/2015</text:span>
        <text:span text:style-name="T57">)</text:span>
        <text:span text:style-name="T56"> έχει κριθεί ότι για την εγκατάσταση μονάδων αφαλάτωσης σε συγκεκριμένη θέση </text:span>
        <text:span text:style-name="T57">αρκεί να προβλέπεται η </text:span>
        <text:span text:style-name="T59">σχετική</text:span>
        <text:span text:style-name="T57"> δυνατότητα </text:span>
        <text:span text:style-name="T59">στο οικείο πολεοδομικό σχέδιο. </text:span>
        <text:span text:style-name="T60">Πράγματι, </text:span>
        <text:span text:style-name="T74">λόγω της πιο αφηρημένης μορφής του,</text:span>
        <text:span text:style-name="T59"> ο</text:span>
        <text:span text:style-name="T57"> χωροταξικ</text:span>
        <text:span text:style-name="T59">ός σχεδιασμός δεν περιλαμβάνει τις χρήσεις σε τέτοια λεπτομέρεια, ώστε να </text:span>
        <text:span text:style-name="T55">χρειάζεται να</text:span>
        <text:span text:style-name="T59"> αναφέρεται </text:span>
        <text:span text:style-name="T55">ειδικά στο χωροταξικό σχέδιο ότι </text:span>
        <text:span text:style-name="T60">σε συγκεκριμένη θέση</text:span>
        <text:span text:style-name="T55"> επιτρέπονται οι</text:span>
        <text:span text:style-name="T59"> μονάδες αφαλάτωσης. Συνεπώς, αρκεί το χωροταξικό σχέδιο για τη συγκεκριμένη θέση να επιτρέπει την εγκατάσταση </text:span>
        <text:span text:style-name="T61">αστικών </text:span>
        <text:span text:style-name="T59">υποδομών κοινής ωφέλειας </text:span>
        <text:span text:style-name="T61">σύμφωνα με την ορολογία του ισχύοντος</text:span>
        <text:span text:style-name="T59"> </text:span>
        <text:span text:style-name="T62">π.δ/</text:span>
        <text:span text:style-name="T61">τος</text:span>
        <text:span text:style-name="T62"> 59/2018</text:span>
        <text:span text:style-name="T61"> </text:span>
        <text:span text:style-name="T62">“Κατηγορίες και περιεχόμενο χρήσεων γης” </text:span>
        <text:span text:style-name="T74">(</text:span>
        <text:span text:style-name="T62">ΦΕΚ Α’ 114)</text:span>
        <text:span text:style-name="T59">, </text:span>
        <text:span text:style-name="T75">αφού α</text:span>
        <text:span text:style-name="T63">στικές υποδομές κοινής ωφέλειας θεωρούνται </text:span>
        <text:span text:style-name="T55">και οι μονάδες αφαλάτωσης. </text:span>
      </text:p>
      <text:p text:style-name="P21">
        <text:tab/>
        Εξάλλου, με Πρακτικά Επεξεργασίας του Συμβουλίου της Επικρατείας (
        <text:span text:style-name="T117">βλ. </text:span>
        ΠΕ 69/2012, 152/2011, 94/2004, 388/2003 κ.α.) έχει κριθεί ότι ακόμα και σε Ζώνες Οικιστικού Ελέγχου, δηλαδή σε περιοχές όπου έχουν επιβληθεί όροι και περιορισμοί δόμησης για λόγους προστασίας του περιβάλλοντος, είναι, καταρχήν, επιτρεπτή η εγκατάσταση 
        <text:span text:style-name="T94">τέτοιων μονάδων</text:span>
        . 
        <text:span text:style-name="T92">Και τούτο, διότι αποτελούν</text:span>
         δραστηριότητες που καλύπτουν ζωτικές ανάγκες του πληθυσμού, όπως και οι εγκαταστάσεις παραγωγής ενέργειας, βιολογικού καθαρισμού και διαχείρισης στερεών αποβλήτων. 
        <text:span text:style-name="T107">Ο νομολογιακός αυτός κανόνας υιοθετήθηκε και από το νομοθέτη με τη διάταξη του άρθρου 57 παρ. 6 του ν. 4042/2012 (ΦΕΚ Α’ 24).</text:span>
      </text:p>
      <text:p text:style-name="P22">
        <text:tab/>
      </text:p>
      <text:p text:style-name="P53">
        <text:span text:style-name="T64">
          <text:tab/>
        </text:span>
        <text:span text:style-name="T52">Β. </text:span>
        <text:span text:style-name="T53">Απαιτούμενες ά</text:span>
        <text:span text:style-name="T51">δειες</text:span>
      </text:p>
      <text:p text:style-name="P54">
        <text:span text:style-name="T50">
          <text:tab/>
        </text:span>
        <text:span text:style-name="T56">Περαιτέρω, ω</text:span>
        <text:span text:style-name="T61">ς προς </text:span>
        <text:span text:style-name="T56">την αδειοδότησή</text:span>
        <text:span text:style-name="T61"> τους οι</text:span>
        <text:span text:style-name="T54"> μονάδες αφαλάτωσης εντάσσον</text:span>
        <text:span text:style-name="T65">ται</text:span>
        <text:span text:style-name="T54"> στην έννοια των </text:span>
        <text:span text:style-name="T73">επαγγελματικών</text:span>
        <text:span text:style-name="T54"> εγκαταστάσεων του ν. 3325/2005 </text:span>
        <text:span text:style-name="T76">(ΦΕΚ Α’ 68)</text:span>
        <text:span text:style-name="T54">, </text:span>
        <text:span text:style-name="T66">όπως </text:span>
        <text:span text:style-name="T54">τροποποιήθηκε από το νόμο 3982/2011 </text:span>
        <text:span text:style-name="T76">(ΦΕΚ Α’ 143)</text:span>
        <text:span text:style-name="T54">, </text:span>
        <text:span text:style-name="T66">και συγκεκριμένα περιλαμβάνονται στις </text:span>
        <text:span text:style-name="T54">εγκαταστάσεις συλλογής, επεξεργασίας και παροχής νερού. Πέραν των αδειών και προϋποθέσεων που απαιτούνται βάσει του νόμου αυτού για την εγκατάσταση και λειτουργία τ</text:span>
        <text:span text:style-name="T67">ους</text:span>
        <text:span text:style-name="T54">, απαραίτητη είναι η απόφαση έγκρισης περιβαλλοντικών όρων μετά από εκπόνηση περιβαλλοντικής μελέτης, καθώς και η άδεια χρήσης </text:span>
        <text:span text:style-name="T68">νερού του ν. 3199/2003</text:span>
        <text:span text:style-name="T54">, </text:span>
        <text:span text:style-name="T69">αφού</text:span>
        <text:span text:style-name="T54"> </text:span>
        <text:span text:style-name="T67">πρόκειται για</text:span>
        <text:span text:style-name="T54"> έργα υδροληψίας και επεξεργασίας νερού. </text:span>
        <text:span text:style-name="T78">Τέλος,</text:span>
        <text:span text:style-name="T54"> </text:span>
        <text:span text:style-name="T70">ως προς την ποιότητα του νερού </text:span>
        <text:span text:style-name="T54">εφαρμοστέα είναι η </text:span>
        <text:span text:style-name="T66">ΚΥΑ του έτους 2017</text:span>
        <text:span text:style-name="T54"> </text:span>
        <text:span text:style-name="T66">(</text:span>
        <text:span text:style-name="T54">υπ’ αριθμ. Γ1(δ)/ ΓΠ οικ.67322/</text:span>
        <text:span text:style-name="T71">2017</text:span>
        <text:span text:style-name="T54"> ΚΥΑ, </text:span>
        <text:span text:style-name="T76">ΦΕΚ </text:span>
        <text:span text:style-name="T71">Β’ 3282/2017)</text:span>
        <text:span text:style-name="T66"> για την</text:span>
        <text:span text:style-name="T54"> ποιότητα νερού ανθρώπινης κατανάλωσης, η οποία εκδόθηκε </text:span>
        <text:span text:style-name="T71">σε συμμόρφωση προς την</text:span>
        <text:span text:style-name="T54"> σχετική οδηγία </text:span>
        <text:span text:style-name="T72">2015/1787/ΕΕ “Περί τροποποίησης των παραρτημάτων ΙΙ και ΙΙΙ της Οδηγίας 98/83/ΕΚ του Συμβουλίου για την ποιότητα του νερού ανθρώπινης κατανάλωσης”.</text:span>
        <text:span text:style-name="T54">
          <text:s/>
        </text:span>
      </text:p>
      <text:p text:style-name="P50"/>
      <text:p text:style-name="P45">
        <text:soft-page-break/>
        <text:span text:style-name="T23">
          <text:tab/>
        </text:span>
        <text:span text:style-name="T8">VI. Π</text:span>
        <text:span text:style-name="T11">εριβαλλοντικές επιπτώσεις</text:span>
        <text:span text:style-name="T8"> </text:span>
        <text:span text:style-name="T13">από τη λειτουργία </text:span>
        <text:span text:style-name="T9">των μονάδων αφαλάτωσης</text:span>
      </text:p>
      <text:p text:style-name="P16">
        <text:tab/>
        <text:span text:style-name="T126">
          Το επόμενο και κρίσιμο ερώτημα που τίθεται είναι: Πόσο περιβαλλοντικά φιλικές είναι τελικά οι μονάδες αφαλάτωσης; Υπό ποιες προϋποθέσεις η λειτουργία τους μπορεί να θεωρηθεί συνολικά θετική για το περιβαλλοντικό ισοζύγιο και σε ποιες περιπτώσεις ενδέχεται να οδηγήσει σε μεγαλύτερα περιβαλλοντικά προβλήματα από εκείνα, τα οποία καλείται 
          <text:s/>
          να επιλύσει; 
        </text:span>
      </text:p>
      <text:p text:style-name="P16">
        <text:tab/>
        <text:span text:style-name="T80">
          Οι κυριότερες από τις περιβαλλοντικές επιπτώσεις των μονάδων αυτών προκύπτουν από την χρησιμοποίηση συμβατικών καυσίμων για τη λειτουργία τους. Και τούτο, διότι πρόκειται για λειτουργία εξαιρετικά ενεργοβόρα, αν και, βεβαίως, η ένταση των επιπτώσεων εξαρτάται κάθε φορά από το είδος του χρησιμοποιούμενο καυσίμου, από το μέγεθος της μονάδας, από το είδος του νερού προς επεξεργασία (δηλαδή εάν πρόκειται για θαλασσινό νερό που χρειάζεται περισσότερη επεξεργασία ή για υφάλμυρο νερό), και από άλλους παράγοντες που πρέπει να εξετάζονται με προσοχή στην οικεία μελέτη περιβαλλοντικών επιπτώσεων. Οι επιπτώσεις αυτής της κατηγορίας είναι οι πιο σοβαρές αν λάβει κανείς υπόψη τα ανησυχητικά μηνύματα που εκπέμπονται για την κλιματική αλλαγή και τις διεθνείς δεσμεύσεις που έχει αναλάβει η Χώρα μας για μείωση των επιβλαβών εκπομπών στην ατμόσφαιρα με αναφορά σε συγκεκριμένα ποσοστά μειώσεων και μέσα σε συγκεκριμένα χρονοδιαγράμματα. Σύμφωνα, μάλιστα, με την ως άνω μελέτη της Διακυβερνητικής Επιτροπής του ΟΗΕ για την Κλιματική Αλλαγή, η οποία δημοσιεύθηκε στις αρχές Οκτωβρίου 2018, εάν μέσα στην επόμενη 12ετία δεν ληφθούν μέτρα για την ακόμα μεγαλύτερη μείωση των επιβλαβών εκπομπών, δεν θα μπορέσει να επιτευχθεί ο στόχος της ανάσχεσης της αύξησης της θερμοκρασίας της Γης, πράγμα που θα έχει πολλές και εξαιρετικά ανησυχητικές συνέπειες για το μέλλον του πλανήτη. 
          <text:s text:c="4"/>
        </text:span>
      </text:p>
      <text:p text:style-name="P23">
        <text:tab/>
        Η δεύτερη πιο σημαντική κατηγορία περιβαλλοντικών επιπτώσεων είναι οι βλάβες που προκαλούνται στο περιβάλλον από τ
        <text:span text:style-name="T95">α</text:span>
         απ
        <text:span text:style-name="T95">όβλητα</text:span>
         τη
        <text:span text:style-name="T95">ς</text:span>
         λειτουργία
        <text:span text:style-name="T95">ς τους</text:span>
        . 
        <text:span text:style-name="T91">Εδώ περιλαμβάνονται κυρίως η </text:span>
        ά
        <text:span text:style-name="T102">λ</text:span>
        μη και άλλες ουσίες που ονομάζονται αλμόλοιπος. 
        <text:span text:style-name="T81">Ιδιαίτερα επιβλαβείς μπορεί να είναι και οι ουσίες που χρησιμοποιούνται για τον καθαρισμό των μεμβρανών των μονάδων αφαλάτωσης.</text:span>
         Εφόσον ο αλμόλοιπος 
        <text:span text:style-name="T81">και τα λοιπά απόβλητα απορρίπτονται</text:span>
         στη θάλασσα, πράγμα που 
        <text:span text:style-name="T91">αποτελεί την οικονομικά πλέον συμφέρουσα και </text:span>
        συνήθως 
        <text:span text:style-name="T95">επιλεγόμενη λύση</text:span>
        , 
        <text:span text:style-name="T84">αυξάνονται η αλατότητα και η θερμοκρασία</text:span>
         του νερού, στο οποίο εισέρχ
        <text:span text:style-name="T84">ον</text:span>
        ται, γεγονός που μπορεί να επηρεάσει σημαντικά το μικροκλίμα της περιοχής απόρριψης. Ανάλογες είναι οι περιβαλλοντικές επιπτώσεις που μπορούν να προκληθούν και από ενδεχόμενη 
        <text:s/>
        διοχέτευσ
        <text:span text:style-name="T95">η</text:span>
         του 
        <text:span text:style-name="T95">αλμόλοιπου</text:span>
         στο έδαφος. Βεβαίως, και εδώ η ένταση των επιπτώσεων εξαρτάται από διάφορους παράγοντες και κυρίως από τα είδη της χλωρίδας και της πανίδας της περιοχής, 
        <text:span text:style-name="T91">επειδή</text:span>
         ορισμένα είναι ιδιαίτερα ευαίσθητα σε μεταβολές της αλατότητας και της θερμοκρασίας του θαλάσσιου περιβάλλοντός τους. 
        <text:s/>
      </text:p>
      <text:p text:style-name="P24">
        <text:soft-page-break/>
        <text:tab/>
        Μια τρίτη κατηγορία επιπτώσεων είναι εκείνες που συνδέονται με την άντληση του νερού προς επεξεργασία. Ειδικότερα, το προς επεξεργασία νερό αντλείται, κατά κανόνα από τη θάλασσα, με ειδικά μηχανήματα και, στο πλαίσιο της διαδικασίας αυτής, είναι δυνατό να παρασυρθούν είδη χλωρίδας και πανίδας. Και 
        <text:span text:style-name="T103">εδώ</text:span>
         η ένταση των επιπτώσεων εξαρτάται από 
        <text:span text:style-name="T84">τον τρόπο και</text:span>
         την ταχύτητα της άντλησης αλλά και από τα 
        <text:span text:style-name="T91">ενδημούντα</text:span>
        <text:span text:style-name="T96">στην </text:span>
        περιοχή είδη. 
        <text:s/>
      </text:p>
      <text:p text:style-name="P24"/>
      <text:p text:style-name="P25">
        <text:tab/>
        <text:span text:style-name="T82">
          Από τα 
          <text:s/>
          ανωτέρω έγινε φανερό ότι οι περιβαλλοντικές επιπτώσεις από τη λειτουργία των μονάδων αφαλάτωσης μπορεί, κατά περίπτωση, να είναι ιδιαίτερα σοβαρές. Δεν είναι, μάλιστα, λίγες οι αναφορές σε μελέτες και έρευνες ειδικών περιβαλλοντικών οργανώσεων, οι οποίες συστήνουν η αφαλάτωση ως λύση για την εξεύρεση πόσιμου νερού να επιλέγεται με φειδώ και, πάντως, εφόσον συντρέχουν ειδικές προϋποθέσεις και έχουν εξεταστεί και αντιμετωπιστεί διεξοδικά οι περιβαλλοντικές επιπτώσεις από τη λειτουργία τους (βλ. ενδεικτικά Guidelines for the regulation of desalination, Deliverable 6.2, του ευρωπαϊκού σχεδίου για την προώθηση της αφαλάτωσης με ανανεώσιμες πηγές ενέργειας - PRODES – 
        </text:span>
        <text:span text:style-name="T89">Pro</text:span>
        <text:span text:style-name="T82">motion of Renewable Energies for Water Production through </text:span>
        <text:span text:style-name="T89">Des</text:span>
        <text:span text:style-name="T82">alination, το οποίο συγχρηματοδοτήθηκε από το πρόγραμμα της Ευρωπαϊκής Επιτροπής Intelligent Energy Europe). Ειδικότερα, σημαντικός τρόπος να μετριαστούν οι τελευταίες είναι η χρησιμοποίηση αντί συμβατικών καυσίμων ή συμπληρωματικά με αυτά, ανανεώσιμων πηγών ενέργειας. Ήδη στο εξωτερικό, αλλά και στην Ελλάδα, έχουν δημιουργηθεί μονάδες αφαλάτωσης που λειτουργούν αποκλειστικά ή, κατά κύριο λόγο, με ανεμογεννήτριες ή </text:span>
        <text:span text:style-name="T97">φωτοβολταϊκά.</text:span>
        <text:span text:style-name="T82"> Πρόκειται για μια νέα τάση με κατακόρυφη άνοδο τα πολύ τελευταία χρόνια, η οποία, μάλιστα, έχει αποτυπωθεί και στη δημιουργία διεθνών οργανώσεων για την προώθηση της αφαλάτωσης με χρήση ανανεώσιμων πηγών ενέργειας. Το αρχικό κόστος εγκατάστασης είναι σίγουρα αυξημένο, αλλά το τελικό περιβαλλοντικό και οικονομικό όφελος είναι προφανές. </text:span>
      </text:p>
      <text:p text:style-name="P26">
        <text:tab/>
        <text:span text:style-name="T98">Εξάλλου, </text:span>
        και οι υπόλοιπες περιβαλλοντικές επιπτώσεις είναι δυνατό να μετριαστούν με την λήψη κατάλληλων μέτρων. 
        <text:span text:style-name="T118">Σχετικά μπορούν να αναφερθούν </text:span>
        ορισμένα παραδείγματα από τη νομολογία: 
        <text:span text:style-name="T118">Μ</text:span>
        ε τις αποφάσεις 1724, 1725 και 1726/2015 του Ε’ Τμήματος του Συμβουλίου της Επικρατείας 7μελούς συνθέσεως απορρίφθηκαν αιτήσεις ακυρώσεως που είχαν ασκήσει κάτοικοι της Κοιλάδας Κρανιδίου 
        <text:span text:style-name="T119">Ν.</text:span>
         Αργολίδας, με τις οποίες ζητούσαν να ακυρωθεί η απόφαση έγκρισης περιβαλλοντικών όρων για την κατασκευή και λειτουργία Μονάδας Αφαλάτωσης στην περιοχή. Με τις αποφάσεις αυτές κρίθηκε οι περιβαλλοντικές επιπτώσεις αντιμετωπίζονται επαρκώς στη μελέτη, 
        <text:span text:style-name="T127">αφού: 1)</text:span>
        <text:span text:style-name="T99">Η</text:span>
         υδροληψία θα γίνεται με χαμηλές ταχύτητες 
        <text:span text:style-name="T119">ροής</text:span>
        , ώστε να μην προκαλείται διατάραξη των θαλάσσιων πόρων και 
        <text:span text:style-name="T99">των</text:span>
         ρευμάτων της περιοχής. 
        <text:span text:style-name="T99">2) Μ</text:span>
        ε τη βοήθεια υποθαλάσσιων αγωγών η διάθεση των υπολειμμάτων της επεξεργασίας 
        <text:span text:style-name="T119">και η απόρριψη του αλμόλοιπου θα </text:span>
        γίνεται εκτός του όρμου της Κοιλάδας και σε βάθος 20 μέτρων. 
        <text:span text:style-name="T99">3) Σ</text:span>
        την ΑΕΠΟ 
        <text:soft-page-break/>
        <text:span text:style-name="T119">τίθενται όροι και </text:span>
        λαμβάνονται μέτρα για την προστασία του θαλάσσιου οικοσυστήματος, όπως ο περιοδικός έλεγχος των τιμών αλατότητας και τοξικών μετάλλων 
        <text:span text:style-name="T120">στα όρια της ζώνης ανάμιξης του αλμόλοιπου με τη θάλασσα</text:span>
        . 
        <text:s text:c="10"/>
      </text:p>
      <text:p text:style-name="P47"/>
      <text:p text:style-name="P47">
        <text:span text:style-name="T23">
          <text:tab/>
        </text:span>
        <text:span text:style-name="T8">VII. </text:span>
        <text:span text:style-name="T12">Συμπεράσματα</text:span>
      </text:p>
      <text:p text:style-name="P27">
        <text:tab/>
        <text:span text:style-name="T84">Ανακεφαλαιώνοντας, η μέθοδος της αφαλάτωσης εντάσσεται στις ολοένα και δημοφιλέστερες και περισσότερο προκρινόμενες λύσεις στο πρόβλημα της λειψυδρίας, τόσο στη Χώρα μας, όσο και διεθνώς. Ωστόσο, για την τελική επιλογή της θα πρέπει, κάθε φορά, να γίνεται στάθμιση μεταξύ του συγκεκριμένου οφέλους που αναμένεται από τη λειτουργία της με τις σχετικές αρνητικές συνέπειες, λαμβανομένων ιδίως υπόψη των εξελίξεων στο πεδίο της κλιματικής αλλαγής. Συνεπώς, η αφαλάτωση δεν αποτελεί πανάκεια και οπωσδήποτε δεν δικαιολογεί την μείωση των προσπαθειών για σωστή διαχείριση των υφιστάμενων υδατικών πόρων. Είναι χαρακτηριστικό, όπως αναφέρεται στη βιβλιογραφία, ότι η ανεπάρκεια υδατικών πόρων θα μπορούσε να μειωθεί έως και 40% εφόσον: 1) μετριαστούν, εφόσον δεν είναι δυνατό να εξαλειφθούν, οι απώλειες που παρουσιάζονται στα δίκτυα ύδρευσης, 2) ελεγχθούν και σταματήσουν η υπεράντληση υδάτων και οι παράνομες γεωτρήσεις, 3) πραγματοποιηθεί προγραμματισμένη και συνετή διαχείριση των υπαρχόντων υδατικών πόρων. Μήπως, λοιπόν, από εκεί θα πρέπει να ξεκινήσουμε; </text:span>
      </text:p>
      <text:p text:style-name="P51"/>
      <text:p text:style-name="P56"/>
      <text:p text:style-name="P48">
        <text:tab/>
        <text:span text:style-name="T47">Ε. Κουράκου</text:span>
      </text:p>
      <text:p text:style-name="P49">
        <text:span text:style-name="T121">2</text:span>
        .
        <text:span text:style-name="T48">11</text:span>
        .2018
      </text:p>
      <text:p text:style-name="P6"/>
      <text:p text:style-name="P6">
        <text:tab/>
      </text:p>
      <text:p text:style-name="P6">
        <text:tab/>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2018-09-21T10:04:42.705180797</meta:creation-date>
    <dc:date>2018-11-02T10:54:59.556300242</dc:date>
    <meta:editing-duration>PT15H7M22S</meta:editing-duration>
    <meta:editing-cycles>121</meta:editing-cycles>
    <meta:generator>LibreOffice/6.1.2.1$Linux_X86_64 LibreOffice_project/10$Build-1</meta:generator>
    <meta:print-date>2018-10-01T10:42:55.659960168</meta:print-date>
    <meta:document-statistic meta:table-count="0" meta:image-count="0" meta:object-count="0" meta:page-count="9" meta:paragraph-count="63" meta:word-count="3108" meta:character-count="21118" meta:non-whitespace-character-count="17946"/>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252631</config:config-item>
      <config:config-item config:name="ViewAreaLeft" config:type="long">0</config:config-item>
      <config:config-item config:name="ViewAreaWidth" config:type="long">20542</config:config-item>
      <config:config-item config:name="ViewAreaHeight" config:type="long">13039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2501</config:config-item>
          <config:config-item config:name="ViewTop" config:type="long">257986</config:config-item>
          <config:config-item config:name="VisibleLeft" config:type="long">0</config:config-item>
          <config:config-item config:name="VisibleTop" config:type="long">252631</config:config-item>
          <config:config-item config:name="VisibleRight" config:type="long">20540</config:config-item>
          <config:config-item config:name="VisibleBottom" config:type="long">265668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152</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rospect" config:type="boolean">false</config:config-item>
      <config:config-item config:name="PrintLeftPages" config:type="boolean">true</config:config-item>
      <config:config-item config:name="PrintPageBackground" config:type="boolean">true</config:config-item>
      <config:config-item config:name="PrintControls" config:type="boolean">true</config:config-item>
      <config:config-item config:name="PrintAnnotationMode" config:type="short">0</config:config-item>
      <config:config-item config:name="PrintGraphics" config:type="boolean">true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EmptyDbFieldHidesPara" config:type="boolean">false</config:config-item>
      <config:config-item config:name="DisableOffPagePositioning" config:type="boolean">true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Fonts" config:type="boolean">false</config:config-item>
      <config:config-item config:name="SurroundTextWrapSmall" config:type="boolean">false</config:config-item>
      <config:config-item config:name="BackgroundParaOverDrawings" config:type="boolean">false</config:config-item>
      <config:config-item config:name="ClippedPictures" config:type="boolean">false</config:config-item>
      <config:config-item config:name="FloattableNomargins" config:type="boolean">false</config:config-item>
      <config:config-item config:name="UnbreakableNumberings" config:type="boolean">false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RsidRoot" config:type="int">591101</config:config-item>
      <config:config-item config:name="IsLabelDocument" config:type="boolean">false</config:config-item>
      <config:config-item config:name="PrinterName" config:type="string">M262x-282x-Series</config:config-item>
      <config:config-item config:name="OutlineLevelYieldsNumbering" config:type="boolean">false</config:config-item>
      <config:config-item config:name="UpdateFromTemplate" config:type="boolean">true</config:config-item>
      <config:config-item config:name="PrintBlackFonts" config:type="boolean">false</config:config-item>
      <config:config-item config:name="TableRowKeep" config:type="boolean">false</config:config-item>
      <config:config-item config:name="EmbeddedDatabaseName" config:type="string"/>
      <config:config-item config:name="IgnoreTabsAndBlanksForLineCalculation" config:type="boolean">false</config:config-item>
      <config:config-item config:name="UseOldPrinterMetrics" config:type="boolean">false</config:config-item>
      <config:config-item config:name="InvertBorderSpacing" config:type="boolean">false</config:config-item>
      <config:config-item config:name="SaveGlobalDocumentLinks" config:type="boolean">false</config:config-item>
      <config:config-item config:name="TabsRelativeToIndent" config:type="boolean">true</config:config-item>
      <config:config-item config:name="Rsid" config:type="int">14317867</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PrinterIndependentLayout" config:type="string">high-resolution</config:config-item>
      <config:config-item config:name="IsKernAsianPunctuation" config:type="boolean">false</config:config-item>
      <config:config-item config:name="ChartAutoUpdate" config:type="boolean">true</config:config-item>
      <config:config-item config:name="FieldAutoUpdate" config:type="boolean">true</config:config-item>
      <config:config-item config:name="UseOldNumbering" config:type="boolean">false</config:config-item>
      <config:config-item config:name="MsWordCompTrailingBlanks" config:type="boolean">false</config:config-item>
      <config:config-item config:name="IgnoreFirstLineIndentInNumbering" config:type="boolean">false</config:config-item>
      <config:config-item config:name="PrinterPaperFromSetup" config:type="boolean">false</config:config-item>
      <config:config-item config:name="AddParaTableSpacing" config:type="boolean">true</config:config-item>
      <config:config-item config:name="UseFormerObjectPositioning" config:type="boolean">false</config:config-item>
      <config:config-item config:name="TreatSingleColumnBreakAsPageBreak" config:type="boolean">false</config:config-item>
      <config:config-item config:name="MathBaselineAlignment" config:type="boolean">true</config:config-item>
      <config:config-item config:name="AddFrameOffsets" config:type="boolean">false</config:config-item>
      <config:config-item config:name="AddVerticalFrameOffsets" config:type="boolean">false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CurrentDatabaseDataSource" config:type="string"/>
      <config:config-item config:name="AllowPrintJobCancel" config:type="boolean">true</config:config-item>
      <config:config-item config:name="ProtectForm" config:type="boolean">false</config:config-item>
      <config:config-item config:name="UseFormerLineSpacing" config:type="boolean">false</config:config-item>
      <config:config-item config:name="PrintDrawings" config:type="boolean">true</config:config-item>
      <config:config-item config:name="UseFormerTextWrapping" config:type="boolean">false</config:config-item>
      <config:config-item config:name="UnxForceZeroExtLeading" config:type="boolean">false</config:config-item>
      <config:config-item config:name="TabAtLeftIndentForParagraphsInList" config:type="boolean">false</config:config-item>
      <config:config-item config:name="RedlineProtectionKey" config:type="base64Binary"/>
      <config:config-item config:name="PropLineSpacingShrinksFirstLine" config:type="boolean">true</config:config-item>
      <config:config-item config:name="ConsiderTextWrapOnObjPos" config:type="boolean">false</config:config-item>
      <config:config-item config:name="StylesNoDefault" config:type="boolean">false</config:config-item>
      <config:config-item config:name="LinkUpdateMode" config:type="short">1</config:config-item>
      <config:config-item config:name="AlignTabStopPosition" config:type="boolean">true</config:config-item>
      <config:config-item config:name="DoNotJustifyLinesWithManualBreak" config:type="boolean">false</config:config-item>
      <config:config-item config:name="DoNotResetParaAttrsForNumFont" config:type="boolean">false</config:config-item>
      <config:config-item config:name="CurrentDatabaseCommandType" config:type="int">0</config:config-item>
      <config:config-item config:name="LoadReadonly" config:type="boolean">false</config:config-item>
      <config:config-item config:name="DoNotCaptureDrawObjsOnPage" config:type="boolean">false</config:config-item>
      <config:config-item config:name="CurrentDatabaseCommand" config:type="string"/>
      <config:config-item config:name="PrinterSetup" config:type="base64Binary">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</config:config-item>
      <config:config-item config:name="ClipAsCharacterAnchoredWriterFlyFram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FreeSans1" svg:font-family="Free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l" fo:country="GR" style:letter-kerning="true" style:font-name-asian="DejaVu Sans" style:font-size-asian="10.5pt" style:language-asian="zh" style:country-asian="CN" style:font-name-complex="Free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el" fo:country="GR" style:letter-kerning="true" style:font-name-asian="DejaVu Sans"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DejaVu Sans" style:font-family-asian="'DejaVu Sans'"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Citation" style:family="text">
      <style:text-properties fo:font-style="italic" style:font-style-asian="italic" style:font-style-complex="italic"/>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cm" fo:margin-left="0cm" fo:margin-right="0cm" fo:margin-top="0.499cm"/>
      </style:footer-style>
    </style:page-layout>
  </office:automatic-styles>
  <office:master-styles>
    <style:master-page style:name="Standard" style:page-layout-name="Mpm1">
      <style:footer>
        <text:p text:style-name="Footer">
          <text:page-number text:select-page="current">9</text:page-number>
        </text:p>
      </style:footer>
    </style:master-page>
  </office:master-styles>
</office:document-styles>
</file>